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C181" w14:textId="67C72B55" w:rsidR="00B0343A" w:rsidRPr="00EF30AD" w:rsidRDefault="003F312A" w:rsidP="00D967BA">
      <w:pPr>
        <w:spacing w:before="35" w:after="0" w:line="240" w:lineRule="auto"/>
        <w:ind w:left="-90" w:right="31"/>
        <w:jc w:val="center"/>
        <w:rPr>
          <w:rFonts w:ascii="Arial" w:eastAsia="Times New Roman" w:hAnsi="Arial" w:cs="Arial"/>
          <w:lang w:val="pl-PL"/>
        </w:rPr>
      </w:pPr>
      <w:r w:rsidRPr="00EF30AD">
        <w:rPr>
          <w:rFonts w:ascii="Arial" w:eastAsia="Times New Roman" w:hAnsi="Arial" w:cs="Arial"/>
          <w:b/>
          <w:bCs/>
          <w:lang w:val="pl-PL"/>
        </w:rPr>
        <w:t>Jerzy</w:t>
      </w:r>
      <w:r w:rsidR="00121693" w:rsidRPr="00EF30AD">
        <w:rPr>
          <w:rFonts w:ascii="Arial" w:eastAsia="Times New Roman" w:hAnsi="Arial" w:cs="Arial"/>
          <w:b/>
          <w:bCs/>
          <w:lang w:val="pl-PL"/>
        </w:rPr>
        <w:t xml:space="preserve"> O.</w:t>
      </w:r>
      <w:r w:rsidR="00B0343A" w:rsidRPr="00EF30AD">
        <w:rPr>
          <w:rFonts w:ascii="Arial" w:eastAsia="Times New Roman" w:hAnsi="Arial" w:cs="Arial"/>
          <w:b/>
          <w:bCs/>
          <w:lang w:val="pl-PL"/>
        </w:rPr>
        <w:t xml:space="preserve"> </w:t>
      </w:r>
      <w:r w:rsidRPr="00EF30AD">
        <w:rPr>
          <w:rFonts w:ascii="Arial" w:eastAsia="Times New Roman" w:hAnsi="Arial" w:cs="Arial"/>
          <w:b/>
          <w:bCs/>
          <w:lang w:val="pl-PL"/>
        </w:rPr>
        <w:t>Szablowski</w:t>
      </w:r>
      <w:r w:rsidR="00D404FA" w:rsidRPr="00EF30AD">
        <w:rPr>
          <w:rFonts w:ascii="Arial" w:eastAsia="Times New Roman" w:hAnsi="Arial" w:cs="Arial"/>
          <w:b/>
          <w:bCs/>
          <w:lang w:val="pl-PL"/>
        </w:rPr>
        <w:t>, Ph.D.</w:t>
      </w:r>
    </w:p>
    <w:p w14:paraId="2B75A326" w14:textId="50AE9C6E" w:rsidR="00EE1B89" w:rsidRPr="00EF30AD" w:rsidRDefault="00F05F80" w:rsidP="00E121EC">
      <w:pPr>
        <w:spacing w:before="4" w:after="0" w:line="240" w:lineRule="auto"/>
        <w:ind w:left="3528" w:right="3479"/>
        <w:jc w:val="center"/>
        <w:rPr>
          <w:rFonts w:ascii="Arial" w:eastAsia="Times New Roman" w:hAnsi="Arial" w:cs="Arial"/>
          <w:spacing w:val="1"/>
        </w:rPr>
      </w:pPr>
      <w:r w:rsidRPr="00EF30AD">
        <w:rPr>
          <w:rFonts w:ascii="Arial" w:eastAsia="Times New Roman" w:hAnsi="Arial" w:cs="Arial"/>
          <w:spacing w:val="1"/>
        </w:rPr>
        <w:t>6500 Main St.</w:t>
      </w:r>
    </w:p>
    <w:p w14:paraId="0892F1D0" w14:textId="4A65466A" w:rsidR="00833187" w:rsidRPr="00EF30AD" w:rsidRDefault="00E121EC" w:rsidP="00E121EC">
      <w:pPr>
        <w:spacing w:before="4" w:after="0" w:line="240" w:lineRule="auto"/>
        <w:ind w:left="3420" w:right="3361"/>
        <w:jc w:val="center"/>
        <w:rPr>
          <w:rFonts w:ascii="Arial" w:eastAsia="Times New Roman" w:hAnsi="Arial" w:cs="Arial"/>
          <w:spacing w:val="1"/>
        </w:rPr>
      </w:pPr>
      <w:r w:rsidRPr="00EF30AD">
        <w:rPr>
          <w:rFonts w:ascii="Arial" w:eastAsia="Times New Roman" w:hAnsi="Arial" w:cs="Arial"/>
          <w:spacing w:val="1"/>
        </w:rPr>
        <w:t xml:space="preserve">BRC 869, </w:t>
      </w:r>
      <w:r w:rsidR="00F05F80" w:rsidRPr="00EF30AD">
        <w:rPr>
          <w:rFonts w:ascii="Arial" w:eastAsia="Times New Roman" w:hAnsi="Arial" w:cs="Arial"/>
          <w:spacing w:val="1"/>
        </w:rPr>
        <w:t>MS 142</w:t>
      </w:r>
    </w:p>
    <w:p w14:paraId="278EF878" w14:textId="77777777" w:rsidR="00E121EC" w:rsidRPr="00EF30AD" w:rsidRDefault="00F05F80" w:rsidP="00E121EC">
      <w:pPr>
        <w:spacing w:before="4" w:after="0" w:line="240" w:lineRule="auto"/>
        <w:ind w:left="3528" w:right="3479"/>
        <w:jc w:val="center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  <w:spacing w:val="1"/>
        </w:rPr>
        <w:t>Houston, TX 77006</w:t>
      </w:r>
    </w:p>
    <w:p w14:paraId="60EACCF0" w14:textId="58A4825E" w:rsidR="000176C6" w:rsidRPr="00EF30AD" w:rsidRDefault="00126A43" w:rsidP="00E121EC">
      <w:pPr>
        <w:spacing w:before="4" w:after="0" w:line="240" w:lineRule="auto"/>
        <w:ind w:left="3528" w:right="3479"/>
        <w:jc w:val="center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  <w:spacing w:val="1"/>
          <w:w w:val="101"/>
        </w:rPr>
        <w:t>szablowskilab.org</w:t>
      </w:r>
    </w:p>
    <w:p w14:paraId="275AA7C3" w14:textId="562A6C59" w:rsidR="00833187" w:rsidRPr="00EF30AD" w:rsidRDefault="005D0F67" w:rsidP="00EC44B4">
      <w:pPr>
        <w:tabs>
          <w:tab w:val="left" w:pos="2480"/>
          <w:tab w:val="left" w:pos="5720"/>
          <w:tab w:val="left" w:pos="8540"/>
        </w:tabs>
        <w:spacing w:after="0" w:line="238" w:lineRule="exact"/>
        <w:ind w:right="31"/>
        <w:jc w:val="center"/>
        <w:rPr>
          <w:rFonts w:ascii="Arial" w:hAnsi="Arial" w:cs="Arial"/>
        </w:rPr>
      </w:pPr>
      <w:r w:rsidRPr="00EF30AD">
        <w:rPr>
          <w:rFonts w:ascii="Arial" w:eastAsia="Times New Roman" w:hAnsi="Arial" w:cs="Arial"/>
          <w:spacing w:val="2"/>
          <w:position w:val="-1"/>
          <w:u w:val="single"/>
        </w:rPr>
        <w:t>Work</w:t>
      </w:r>
      <w:r w:rsidR="009F2A39" w:rsidRPr="00EF30AD">
        <w:rPr>
          <w:rFonts w:ascii="Arial" w:eastAsia="Times New Roman" w:hAnsi="Arial" w:cs="Arial"/>
          <w:position w:val="-1"/>
          <w:u w:val="single"/>
        </w:rPr>
        <w:t>:</w:t>
      </w:r>
      <w:r w:rsidR="009F2A39" w:rsidRPr="00EF30AD">
        <w:rPr>
          <w:rFonts w:ascii="Arial" w:eastAsia="Times New Roman" w:hAnsi="Arial" w:cs="Arial"/>
          <w:spacing w:val="8"/>
          <w:position w:val="-1"/>
          <w:u w:val="single"/>
        </w:rPr>
        <w:t xml:space="preserve"> </w:t>
      </w:r>
      <w:r w:rsidR="00E121EC" w:rsidRPr="00EF30AD">
        <w:rPr>
          <w:rFonts w:ascii="Arial" w:eastAsia="Times New Roman" w:hAnsi="Arial" w:cs="Arial"/>
          <w:spacing w:val="8"/>
          <w:position w:val="-1"/>
          <w:u w:val="single"/>
        </w:rPr>
        <w:t>(</w:t>
      </w:r>
      <w:r w:rsidR="00E121EC" w:rsidRPr="00EF30AD">
        <w:rPr>
          <w:rFonts w:ascii="Arial" w:eastAsia="Times New Roman" w:hAnsi="Arial" w:cs="Arial"/>
          <w:position w:val="-1"/>
          <w:u w:val="single"/>
        </w:rPr>
        <w:t>713)-348-8738</w:t>
      </w:r>
      <w:r w:rsidR="009F2A39" w:rsidRPr="00EF30AD">
        <w:rPr>
          <w:rFonts w:ascii="Arial" w:eastAsia="Times New Roman" w:hAnsi="Arial" w:cs="Arial"/>
          <w:spacing w:val="9"/>
          <w:position w:val="-1"/>
          <w:u w:val="single"/>
        </w:rPr>
        <w:t xml:space="preserve"> </w:t>
      </w:r>
      <w:r w:rsidR="009F2A39" w:rsidRPr="00EF30AD">
        <w:rPr>
          <w:rFonts w:ascii="Arial" w:eastAsia="Times New Roman" w:hAnsi="Arial" w:cs="Arial"/>
          <w:position w:val="-1"/>
          <w:u w:val="single"/>
        </w:rPr>
        <w:tab/>
      </w:r>
      <w:r w:rsidR="009F2A39" w:rsidRPr="00EF30AD">
        <w:rPr>
          <w:rFonts w:ascii="Arial" w:eastAsia="Times New Roman" w:hAnsi="Arial" w:cs="Arial"/>
          <w:position w:val="-1"/>
          <w:u w:val="single"/>
        </w:rPr>
        <w:tab/>
      </w:r>
      <w:hyperlink r:id="rId8" w:history="1">
        <w:r w:rsidR="00126A43" w:rsidRPr="00EF30AD">
          <w:rPr>
            <w:rStyle w:val="Hyperlink"/>
            <w:rFonts w:ascii="Arial" w:eastAsia="Times New Roman" w:hAnsi="Arial" w:cs="Arial"/>
            <w:w w:val="101"/>
            <w:position w:val="-1"/>
          </w:rPr>
          <w:t>js170@rice.edu</w:t>
        </w:r>
      </w:hyperlink>
    </w:p>
    <w:p w14:paraId="5BAABE0A" w14:textId="1EAA5106" w:rsidR="00DF506E" w:rsidRPr="00EF30AD" w:rsidRDefault="005E34CA" w:rsidP="00DD7501">
      <w:pPr>
        <w:spacing w:before="35" w:after="120" w:line="240" w:lineRule="auto"/>
        <w:ind w:right="-2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  <w:b/>
          <w:bCs/>
          <w:w w:val="101"/>
          <w:u w:color="000000"/>
        </w:rPr>
        <w:t>EDUCATION</w:t>
      </w:r>
    </w:p>
    <w:p w14:paraId="40496FCE" w14:textId="34AAD9A0" w:rsidR="00DF506E" w:rsidRPr="00EF30AD" w:rsidRDefault="00D85AE9" w:rsidP="00A16831">
      <w:pPr>
        <w:tabs>
          <w:tab w:val="left" w:pos="1350"/>
        </w:tabs>
        <w:spacing w:before="2" w:after="0" w:line="240" w:lineRule="auto"/>
        <w:ind w:left="13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2015</w:t>
      </w:r>
      <w:r w:rsidR="00DF506E" w:rsidRPr="00EF30AD">
        <w:rPr>
          <w:rFonts w:ascii="Arial" w:eastAsia="Times New Roman" w:hAnsi="Arial" w:cs="Arial"/>
        </w:rPr>
        <w:t>-</w:t>
      </w:r>
      <w:r w:rsidR="00665D2E">
        <w:rPr>
          <w:rFonts w:ascii="Arial" w:eastAsia="Times New Roman" w:hAnsi="Arial" w:cs="Arial"/>
        </w:rPr>
        <w:t>19</w:t>
      </w:r>
      <w:r w:rsidR="00DF506E" w:rsidRPr="00EF30AD">
        <w:rPr>
          <w:rFonts w:ascii="Arial" w:eastAsia="Times New Roman" w:hAnsi="Arial" w:cs="Arial"/>
          <w:spacing w:val="-48"/>
        </w:rPr>
        <w:t xml:space="preserve"> </w:t>
      </w:r>
      <w:r w:rsidR="00DF506E" w:rsidRPr="00EF30AD">
        <w:rPr>
          <w:rFonts w:ascii="Arial" w:eastAsia="Times New Roman" w:hAnsi="Arial" w:cs="Arial"/>
        </w:rPr>
        <w:tab/>
      </w:r>
      <w:r w:rsidR="00DF506E" w:rsidRPr="00EF30AD">
        <w:rPr>
          <w:rFonts w:ascii="Arial" w:eastAsia="Times New Roman" w:hAnsi="Arial" w:cs="Arial"/>
          <w:b/>
          <w:bCs/>
        </w:rPr>
        <w:t>California</w:t>
      </w:r>
      <w:r w:rsidR="00DF506E" w:rsidRPr="00EF30AD">
        <w:rPr>
          <w:rFonts w:ascii="Arial" w:eastAsia="Times New Roman" w:hAnsi="Arial" w:cs="Arial"/>
          <w:b/>
          <w:bCs/>
          <w:spacing w:val="13"/>
        </w:rPr>
        <w:t xml:space="preserve"> </w:t>
      </w:r>
      <w:r w:rsidR="00DF506E" w:rsidRPr="00EF30AD">
        <w:rPr>
          <w:rFonts w:ascii="Arial" w:eastAsia="Times New Roman" w:hAnsi="Arial" w:cs="Arial"/>
          <w:b/>
          <w:bCs/>
        </w:rPr>
        <w:t>I</w:t>
      </w:r>
      <w:r w:rsidR="00DF506E" w:rsidRPr="00EF30AD">
        <w:rPr>
          <w:rFonts w:ascii="Arial" w:eastAsia="Times New Roman" w:hAnsi="Arial" w:cs="Arial"/>
          <w:b/>
          <w:bCs/>
          <w:spacing w:val="2"/>
        </w:rPr>
        <w:t>n</w:t>
      </w:r>
      <w:r w:rsidR="00DF506E" w:rsidRPr="00EF30AD">
        <w:rPr>
          <w:rFonts w:ascii="Arial" w:eastAsia="Times New Roman" w:hAnsi="Arial" w:cs="Arial"/>
          <w:b/>
          <w:bCs/>
        </w:rPr>
        <w:t>st</w:t>
      </w:r>
      <w:r w:rsidR="00DF506E" w:rsidRPr="00EF30AD">
        <w:rPr>
          <w:rFonts w:ascii="Arial" w:eastAsia="Times New Roman" w:hAnsi="Arial" w:cs="Arial"/>
          <w:b/>
          <w:bCs/>
          <w:spacing w:val="-2"/>
        </w:rPr>
        <w:t>i</w:t>
      </w:r>
      <w:r w:rsidR="00DF506E" w:rsidRPr="00EF30AD">
        <w:rPr>
          <w:rFonts w:ascii="Arial" w:eastAsia="Times New Roman" w:hAnsi="Arial" w:cs="Arial"/>
          <w:b/>
          <w:bCs/>
          <w:spacing w:val="1"/>
        </w:rPr>
        <w:t>t</w:t>
      </w:r>
      <w:r w:rsidR="00DF506E" w:rsidRPr="00EF30AD">
        <w:rPr>
          <w:rFonts w:ascii="Arial" w:eastAsia="Times New Roman" w:hAnsi="Arial" w:cs="Arial"/>
          <w:b/>
          <w:bCs/>
        </w:rPr>
        <w:t>ute</w:t>
      </w:r>
      <w:r w:rsidR="00DF506E" w:rsidRPr="00EF30AD">
        <w:rPr>
          <w:rFonts w:ascii="Arial" w:eastAsia="Times New Roman" w:hAnsi="Arial" w:cs="Arial"/>
          <w:b/>
          <w:bCs/>
          <w:spacing w:val="10"/>
        </w:rPr>
        <w:t xml:space="preserve"> </w:t>
      </w:r>
      <w:r w:rsidR="00DF506E" w:rsidRPr="00EF30AD">
        <w:rPr>
          <w:rFonts w:ascii="Arial" w:eastAsia="Times New Roman" w:hAnsi="Arial" w:cs="Arial"/>
          <w:b/>
          <w:bCs/>
        </w:rPr>
        <w:t>of</w:t>
      </w:r>
      <w:r w:rsidR="00DF506E" w:rsidRPr="00EF30AD">
        <w:rPr>
          <w:rFonts w:ascii="Arial" w:eastAsia="Times New Roman" w:hAnsi="Arial" w:cs="Arial"/>
          <w:b/>
          <w:bCs/>
          <w:spacing w:val="2"/>
        </w:rPr>
        <w:t xml:space="preserve"> </w:t>
      </w:r>
      <w:r w:rsidR="00DF506E" w:rsidRPr="00EF30AD">
        <w:rPr>
          <w:rFonts w:ascii="Arial" w:eastAsia="Times New Roman" w:hAnsi="Arial" w:cs="Arial"/>
          <w:b/>
          <w:bCs/>
        </w:rPr>
        <w:t>T</w:t>
      </w:r>
      <w:r w:rsidR="00DF506E" w:rsidRPr="00EF30AD">
        <w:rPr>
          <w:rFonts w:ascii="Arial" w:eastAsia="Times New Roman" w:hAnsi="Arial" w:cs="Arial"/>
          <w:b/>
          <w:bCs/>
          <w:spacing w:val="1"/>
        </w:rPr>
        <w:t>ec</w:t>
      </w:r>
      <w:r w:rsidR="00DF506E" w:rsidRPr="00EF30AD">
        <w:rPr>
          <w:rFonts w:ascii="Arial" w:eastAsia="Times New Roman" w:hAnsi="Arial" w:cs="Arial"/>
          <w:b/>
          <w:bCs/>
        </w:rPr>
        <w:t>hnolo</w:t>
      </w:r>
      <w:r w:rsidR="00DF506E" w:rsidRPr="00EF30AD">
        <w:rPr>
          <w:rFonts w:ascii="Arial" w:eastAsia="Times New Roman" w:hAnsi="Arial" w:cs="Arial"/>
          <w:b/>
          <w:bCs/>
          <w:spacing w:val="1"/>
        </w:rPr>
        <w:t>g</w:t>
      </w:r>
      <w:r w:rsidR="00DF506E" w:rsidRPr="00EF30AD">
        <w:rPr>
          <w:rFonts w:ascii="Arial" w:eastAsia="Times New Roman" w:hAnsi="Arial" w:cs="Arial"/>
          <w:b/>
          <w:bCs/>
        </w:rPr>
        <w:t>y</w:t>
      </w:r>
      <w:r w:rsidR="00BB1246" w:rsidRPr="00EF30AD">
        <w:rPr>
          <w:rFonts w:ascii="Arial" w:eastAsia="Times New Roman" w:hAnsi="Arial" w:cs="Arial"/>
          <w:b/>
          <w:bCs/>
        </w:rPr>
        <w:t xml:space="preserve"> (Caltech)</w:t>
      </w:r>
    </w:p>
    <w:p w14:paraId="7E65D787" w14:textId="34A74D63" w:rsidR="004E21E0" w:rsidRPr="00EF30AD" w:rsidRDefault="00DF506E" w:rsidP="00A16831">
      <w:pPr>
        <w:tabs>
          <w:tab w:val="left" w:pos="1350"/>
        </w:tabs>
        <w:spacing w:before="4" w:after="0" w:line="240" w:lineRule="auto"/>
        <w:ind w:left="130"/>
        <w:rPr>
          <w:rFonts w:ascii="Arial" w:eastAsia="Times New Roman" w:hAnsi="Arial" w:cs="Arial"/>
          <w:bCs/>
        </w:rPr>
      </w:pPr>
      <w:r w:rsidRPr="00EF30AD">
        <w:rPr>
          <w:rFonts w:ascii="Arial" w:eastAsia="Times New Roman" w:hAnsi="Arial" w:cs="Arial"/>
        </w:rPr>
        <w:tab/>
      </w:r>
      <w:r w:rsidRPr="00EF30AD">
        <w:rPr>
          <w:rFonts w:ascii="Arial" w:eastAsia="Times New Roman" w:hAnsi="Arial" w:cs="Arial"/>
          <w:bCs/>
        </w:rPr>
        <w:t xml:space="preserve">Postdoctoral fellowship, </w:t>
      </w:r>
      <w:r w:rsidR="0043603D" w:rsidRPr="00EF30AD">
        <w:rPr>
          <w:rFonts w:ascii="Arial" w:eastAsia="Times New Roman" w:hAnsi="Arial" w:cs="Arial"/>
          <w:bCs/>
        </w:rPr>
        <w:t xml:space="preserve">Department of </w:t>
      </w:r>
      <w:r w:rsidR="00B06310" w:rsidRPr="00EF30AD">
        <w:rPr>
          <w:rFonts w:ascii="Arial" w:eastAsia="Times New Roman" w:hAnsi="Arial" w:cs="Arial"/>
          <w:bCs/>
        </w:rPr>
        <w:t>Chemical Engineering</w:t>
      </w:r>
    </w:p>
    <w:p w14:paraId="421C21FE" w14:textId="11508FA2" w:rsidR="00AC5EA4" w:rsidRPr="00EF30AD" w:rsidRDefault="00AC5EA4" w:rsidP="009A5FA4">
      <w:pPr>
        <w:tabs>
          <w:tab w:val="left" w:pos="1350"/>
        </w:tabs>
        <w:spacing w:before="120" w:after="0" w:line="240" w:lineRule="auto"/>
        <w:ind w:left="130"/>
        <w:rPr>
          <w:rFonts w:ascii="Arial" w:eastAsia="Times New Roman" w:hAnsi="Arial" w:cs="Arial"/>
          <w:bCs/>
        </w:rPr>
      </w:pPr>
      <w:r w:rsidRPr="00EF30AD">
        <w:rPr>
          <w:rFonts w:ascii="Arial" w:eastAsia="Times New Roman" w:hAnsi="Arial" w:cs="Arial"/>
          <w:b/>
          <w:bCs/>
        </w:rPr>
        <w:tab/>
      </w:r>
      <w:r w:rsidRPr="00EF30AD">
        <w:rPr>
          <w:rFonts w:ascii="Arial" w:eastAsia="Times New Roman" w:hAnsi="Arial" w:cs="Arial"/>
          <w:bCs/>
        </w:rPr>
        <w:t>Acoustically Targeted Chemogenetics</w:t>
      </w:r>
      <w:r w:rsidR="0043603D" w:rsidRPr="00EF30AD">
        <w:rPr>
          <w:rFonts w:ascii="Arial" w:eastAsia="Times New Roman" w:hAnsi="Arial" w:cs="Arial"/>
          <w:bCs/>
        </w:rPr>
        <w:t xml:space="preserve"> (ATAC)</w:t>
      </w:r>
      <w:r w:rsidR="00D228EC" w:rsidRPr="00EF30AD">
        <w:rPr>
          <w:rFonts w:ascii="Arial" w:eastAsia="Times New Roman" w:hAnsi="Arial" w:cs="Arial"/>
          <w:bCs/>
        </w:rPr>
        <w:t xml:space="preserve"> for noninvasive control of brain circuitry</w:t>
      </w:r>
    </w:p>
    <w:p w14:paraId="7131D08A" w14:textId="4B7B0272" w:rsidR="00DF506E" w:rsidRPr="00EF30AD" w:rsidRDefault="00397772" w:rsidP="009A5FA4">
      <w:pPr>
        <w:tabs>
          <w:tab w:val="left" w:pos="1350"/>
        </w:tabs>
        <w:spacing w:before="4" w:after="120" w:line="240" w:lineRule="auto"/>
        <w:ind w:left="130"/>
        <w:rPr>
          <w:rFonts w:ascii="Arial" w:eastAsia="Times New Roman" w:hAnsi="Arial" w:cs="Arial"/>
          <w:b/>
          <w:bCs/>
        </w:rPr>
      </w:pPr>
      <w:r w:rsidRPr="00EF30AD">
        <w:rPr>
          <w:rFonts w:ascii="Arial" w:eastAsia="Times New Roman" w:hAnsi="Arial" w:cs="Arial"/>
          <w:b/>
          <w:bCs/>
        </w:rPr>
        <w:tab/>
      </w:r>
      <w:r w:rsidR="00BB1246" w:rsidRPr="00EF30AD">
        <w:rPr>
          <w:rFonts w:ascii="Arial" w:eastAsia="Times New Roman" w:hAnsi="Arial" w:cs="Arial"/>
        </w:rPr>
        <w:t>Advisor</w:t>
      </w:r>
      <w:r w:rsidR="00394E66" w:rsidRPr="00EF30AD">
        <w:rPr>
          <w:rFonts w:ascii="Arial" w:eastAsia="Times New Roman" w:hAnsi="Arial" w:cs="Arial"/>
        </w:rPr>
        <w:t>: Mikhail G. Shapiro</w:t>
      </w:r>
    </w:p>
    <w:p w14:paraId="21564332" w14:textId="508BD0EE" w:rsidR="00833187" w:rsidRPr="00EF30AD" w:rsidRDefault="00B0343A" w:rsidP="00A16831">
      <w:pPr>
        <w:tabs>
          <w:tab w:val="left" w:pos="1350"/>
        </w:tabs>
        <w:spacing w:before="2" w:after="0" w:line="240" w:lineRule="auto"/>
        <w:ind w:left="13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2009-15</w:t>
      </w:r>
      <w:r w:rsidR="009F2A39" w:rsidRPr="00EF30AD">
        <w:rPr>
          <w:rFonts w:ascii="Arial" w:eastAsia="Times New Roman" w:hAnsi="Arial" w:cs="Arial"/>
        </w:rPr>
        <w:tab/>
      </w:r>
      <w:r w:rsidR="008859C6" w:rsidRPr="00EF30AD">
        <w:rPr>
          <w:rFonts w:ascii="Arial" w:eastAsia="Times New Roman" w:hAnsi="Arial" w:cs="Arial"/>
          <w:b/>
          <w:bCs/>
        </w:rPr>
        <w:t>California</w:t>
      </w:r>
      <w:r w:rsidR="009F2A39" w:rsidRPr="00EF30AD">
        <w:rPr>
          <w:rFonts w:ascii="Arial" w:eastAsia="Times New Roman" w:hAnsi="Arial" w:cs="Arial"/>
          <w:b/>
          <w:bCs/>
          <w:spacing w:val="13"/>
        </w:rPr>
        <w:t xml:space="preserve"> </w:t>
      </w:r>
      <w:r w:rsidR="009F2A39" w:rsidRPr="00EF30AD">
        <w:rPr>
          <w:rFonts w:ascii="Arial" w:eastAsia="Times New Roman" w:hAnsi="Arial" w:cs="Arial"/>
          <w:b/>
          <w:bCs/>
        </w:rPr>
        <w:t>I</w:t>
      </w:r>
      <w:r w:rsidR="009F2A39" w:rsidRPr="00EF30AD">
        <w:rPr>
          <w:rFonts w:ascii="Arial" w:eastAsia="Times New Roman" w:hAnsi="Arial" w:cs="Arial"/>
          <w:b/>
          <w:bCs/>
          <w:spacing w:val="2"/>
        </w:rPr>
        <w:t>n</w:t>
      </w:r>
      <w:r w:rsidR="009F2A39" w:rsidRPr="00EF30AD">
        <w:rPr>
          <w:rFonts w:ascii="Arial" w:eastAsia="Times New Roman" w:hAnsi="Arial" w:cs="Arial"/>
          <w:b/>
          <w:bCs/>
        </w:rPr>
        <w:t>st</w:t>
      </w:r>
      <w:r w:rsidR="009F2A39" w:rsidRPr="00EF30AD">
        <w:rPr>
          <w:rFonts w:ascii="Arial" w:eastAsia="Times New Roman" w:hAnsi="Arial" w:cs="Arial"/>
          <w:b/>
          <w:bCs/>
          <w:spacing w:val="-2"/>
        </w:rPr>
        <w:t>i</w:t>
      </w:r>
      <w:r w:rsidR="009F2A39" w:rsidRPr="00EF30AD">
        <w:rPr>
          <w:rFonts w:ascii="Arial" w:eastAsia="Times New Roman" w:hAnsi="Arial" w:cs="Arial"/>
          <w:b/>
          <w:bCs/>
          <w:spacing w:val="1"/>
        </w:rPr>
        <w:t>t</w:t>
      </w:r>
      <w:r w:rsidR="009F2A39" w:rsidRPr="00EF30AD">
        <w:rPr>
          <w:rFonts w:ascii="Arial" w:eastAsia="Times New Roman" w:hAnsi="Arial" w:cs="Arial"/>
          <w:b/>
          <w:bCs/>
        </w:rPr>
        <w:t>ute</w:t>
      </w:r>
      <w:r w:rsidR="009F2A39" w:rsidRPr="00EF30AD">
        <w:rPr>
          <w:rFonts w:ascii="Arial" w:eastAsia="Times New Roman" w:hAnsi="Arial" w:cs="Arial"/>
          <w:b/>
          <w:bCs/>
          <w:spacing w:val="10"/>
        </w:rPr>
        <w:t xml:space="preserve"> </w:t>
      </w:r>
      <w:r w:rsidR="009F2A39" w:rsidRPr="00EF30AD">
        <w:rPr>
          <w:rFonts w:ascii="Arial" w:eastAsia="Times New Roman" w:hAnsi="Arial" w:cs="Arial"/>
          <w:b/>
          <w:bCs/>
        </w:rPr>
        <w:t>of</w:t>
      </w:r>
      <w:r w:rsidR="009F2A39" w:rsidRPr="00EF30AD">
        <w:rPr>
          <w:rFonts w:ascii="Arial" w:eastAsia="Times New Roman" w:hAnsi="Arial" w:cs="Arial"/>
          <w:b/>
          <w:bCs/>
          <w:spacing w:val="2"/>
        </w:rPr>
        <w:t xml:space="preserve"> </w:t>
      </w:r>
      <w:r w:rsidR="009F2A39" w:rsidRPr="00EF30AD">
        <w:rPr>
          <w:rFonts w:ascii="Arial" w:eastAsia="Times New Roman" w:hAnsi="Arial" w:cs="Arial"/>
          <w:b/>
          <w:bCs/>
        </w:rPr>
        <w:t>T</w:t>
      </w:r>
      <w:r w:rsidR="009F2A39" w:rsidRPr="00EF30AD">
        <w:rPr>
          <w:rFonts w:ascii="Arial" w:eastAsia="Times New Roman" w:hAnsi="Arial" w:cs="Arial"/>
          <w:b/>
          <w:bCs/>
          <w:spacing w:val="1"/>
        </w:rPr>
        <w:t>ec</w:t>
      </w:r>
      <w:r w:rsidR="009F2A39" w:rsidRPr="00EF30AD">
        <w:rPr>
          <w:rFonts w:ascii="Arial" w:eastAsia="Times New Roman" w:hAnsi="Arial" w:cs="Arial"/>
          <w:b/>
          <w:bCs/>
        </w:rPr>
        <w:t>hnolo</w:t>
      </w:r>
      <w:r w:rsidR="009F2A39" w:rsidRPr="00EF30AD">
        <w:rPr>
          <w:rFonts w:ascii="Arial" w:eastAsia="Times New Roman" w:hAnsi="Arial" w:cs="Arial"/>
          <w:b/>
          <w:bCs/>
          <w:spacing w:val="1"/>
        </w:rPr>
        <w:t>g</w:t>
      </w:r>
      <w:r w:rsidR="009F2A39" w:rsidRPr="00EF30AD">
        <w:rPr>
          <w:rFonts w:ascii="Arial" w:eastAsia="Times New Roman" w:hAnsi="Arial" w:cs="Arial"/>
          <w:b/>
          <w:bCs/>
        </w:rPr>
        <w:t>y</w:t>
      </w:r>
      <w:r w:rsidR="00BB1246" w:rsidRPr="00EF30AD">
        <w:rPr>
          <w:rFonts w:ascii="Arial" w:eastAsia="Times New Roman" w:hAnsi="Arial" w:cs="Arial"/>
          <w:b/>
          <w:bCs/>
        </w:rPr>
        <w:t xml:space="preserve"> (Caltech)</w:t>
      </w:r>
    </w:p>
    <w:p w14:paraId="0C4379E8" w14:textId="2584E10D" w:rsidR="004E21E0" w:rsidRPr="00EF30AD" w:rsidRDefault="009F2A39" w:rsidP="00A16831">
      <w:pPr>
        <w:tabs>
          <w:tab w:val="left" w:pos="1350"/>
        </w:tabs>
        <w:spacing w:before="4" w:after="0" w:line="240" w:lineRule="auto"/>
        <w:ind w:left="1350"/>
        <w:rPr>
          <w:rFonts w:ascii="Arial" w:eastAsia="Times New Roman" w:hAnsi="Arial" w:cs="Arial"/>
          <w:bCs/>
          <w:w w:val="101"/>
        </w:rPr>
      </w:pPr>
      <w:r w:rsidRPr="00EF30AD">
        <w:rPr>
          <w:rFonts w:ascii="Arial" w:eastAsia="Times New Roman" w:hAnsi="Arial" w:cs="Arial"/>
          <w:bCs/>
        </w:rPr>
        <w:t>P</w:t>
      </w:r>
      <w:r w:rsidRPr="00EF30AD">
        <w:rPr>
          <w:rFonts w:ascii="Arial" w:eastAsia="Times New Roman" w:hAnsi="Arial" w:cs="Arial"/>
          <w:bCs/>
          <w:spacing w:val="-1"/>
        </w:rPr>
        <w:t>h</w:t>
      </w:r>
      <w:r w:rsidRPr="00EF30AD">
        <w:rPr>
          <w:rFonts w:ascii="Arial" w:eastAsia="Times New Roman" w:hAnsi="Arial" w:cs="Arial"/>
          <w:bCs/>
          <w:spacing w:val="-2"/>
        </w:rPr>
        <w:t>.</w:t>
      </w:r>
      <w:r w:rsidRPr="00EF30AD">
        <w:rPr>
          <w:rFonts w:ascii="Arial" w:eastAsia="Times New Roman" w:hAnsi="Arial" w:cs="Arial"/>
          <w:bCs/>
          <w:spacing w:val="2"/>
        </w:rPr>
        <w:t>D</w:t>
      </w:r>
      <w:r w:rsidRPr="00EF30AD">
        <w:rPr>
          <w:rFonts w:ascii="Arial" w:eastAsia="Times New Roman" w:hAnsi="Arial" w:cs="Arial"/>
          <w:bCs/>
        </w:rPr>
        <w:t>. in</w:t>
      </w:r>
      <w:r w:rsidRPr="00EF30AD">
        <w:rPr>
          <w:rFonts w:ascii="Arial" w:eastAsia="Times New Roman" w:hAnsi="Arial" w:cs="Arial"/>
          <w:bCs/>
          <w:spacing w:val="4"/>
        </w:rPr>
        <w:t xml:space="preserve"> </w:t>
      </w:r>
      <w:r w:rsidRPr="00EF30AD">
        <w:rPr>
          <w:rFonts w:ascii="Arial" w:eastAsia="Times New Roman" w:hAnsi="Arial" w:cs="Arial"/>
          <w:bCs/>
          <w:w w:val="101"/>
        </w:rPr>
        <w:t>B</w:t>
      </w:r>
      <w:r w:rsidRPr="00EF30AD">
        <w:rPr>
          <w:rFonts w:ascii="Arial" w:eastAsia="Times New Roman" w:hAnsi="Arial" w:cs="Arial"/>
          <w:bCs/>
          <w:spacing w:val="-2"/>
          <w:w w:val="101"/>
        </w:rPr>
        <w:t>i</w:t>
      </w:r>
      <w:r w:rsidRPr="00EF30AD">
        <w:rPr>
          <w:rFonts w:ascii="Arial" w:eastAsia="Times New Roman" w:hAnsi="Arial" w:cs="Arial"/>
          <w:bCs/>
          <w:w w:val="101"/>
        </w:rPr>
        <w:t>o</w:t>
      </w:r>
      <w:r w:rsidRPr="00EF30AD">
        <w:rPr>
          <w:rFonts w:ascii="Arial" w:eastAsia="Times New Roman" w:hAnsi="Arial" w:cs="Arial"/>
          <w:bCs/>
          <w:spacing w:val="-1"/>
          <w:w w:val="101"/>
        </w:rPr>
        <w:t>e</w:t>
      </w:r>
      <w:r w:rsidRPr="00EF30AD">
        <w:rPr>
          <w:rFonts w:ascii="Arial" w:eastAsia="Times New Roman" w:hAnsi="Arial" w:cs="Arial"/>
          <w:bCs/>
          <w:w w:val="101"/>
        </w:rPr>
        <w:t>ngine</w:t>
      </w:r>
      <w:r w:rsidRPr="00EF30AD">
        <w:rPr>
          <w:rFonts w:ascii="Arial" w:eastAsia="Times New Roman" w:hAnsi="Arial" w:cs="Arial"/>
          <w:bCs/>
          <w:spacing w:val="-1"/>
          <w:w w:val="101"/>
        </w:rPr>
        <w:t>e</w:t>
      </w:r>
      <w:r w:rsidRPr="00EF30AD">
        <w:rPr>
          <w:rFonts w:ascii="Arial" w:eastAsia="Times New Roman" w:hAnsi="Arial" w:cs="Arial"/>
          <w:bCs/>
          <w:w w:val="101"/>
        </w:rPr>
        <w:t>ring</w:t>
      </w:r>
      <w:r w:rsidR="002818F5">
        <w:rPr>
          <w:rFonts w:ascii="Arial" w:eastAsia="Times New Roman" w:hAnsi="Arial" w:cs="Arial"/>
          <w:bCs/>
          <w:w w:val="101"/>
        </w:rPr>
        <w:t xml:space="preserve">, Field: Chemical Biology </w:t>
      </w:r>
    </w:p>
    <w:p w14:paraId="32F0C87B" w14:textId="0F47AB15" w:rsidR="00833187" w:rsidRPr="00EF30AD" w:rsidRDefault="00DF506E" w:rsidP="00173F56">
      <w:pPr>
        <w:spacing w:before="120" w:after="120" w:line="240" w:lineRule="auto"/>
        <w:ind w:left="1354"/>
        <w:rPr>
          <w:rFonts w:ascii="Arial" w:hAnsi="Arial" w:cs="Arial"/>
          <w:b/>
          <w:bCs/>
          <w:w w:val="101"/>
        </w:rPr>
      </w:pPr>
      <w:r w:rsidRPr="00EF30AD">
        <w:rPr>
          <w:rFonts w:ascii="Arial" w:hAnsi="Arial" w:cs="Arial"/>
        </w:rPr>
        <w:t xml:space="preserve">Biological Activity of Pyrrole-Imidazole polyamide </w:t>
      </w:r>
      <w:r w:rsidRPr="00EF30AD">
        <w:rPr>
          <w:rFonts w:ascii="Arial" w:hAnsi="Arial" w:cs="Arial"/>
          <w:i/>
        </w:rPr>
        <w:t>in vivo</w:t>
      </w:r>
      <w:r w:rsidR="00BB1246" w:rsidRPr="00EF30AD">
        <w:rPr>
          <w:rFonts w:ascii="Arial" w:hAnsi="Arial" w:cs="Arial"/>
          <w:b/>
          <w:bCs/>
          <w:w w:val="101"/>
        </w:rPr>
        <w:br/>
      </w:r>
      <w:r w:rsidR="00BB1246" w:rsidRPr="00EF30AD">
        <w:rPr>
          <w:rFonts w:ascii="Arial" w:hAnsi="Arial" w:cs="Arial"/>
          <w:spacing w:val="18"/>
        </w:rPr>
        <w:t xml:space="preserve">Advisor: </w:t>
      </w:r>
      <w:r w:rsidR="00714895" w:rsidRPr="00EF30AD">
        <w:rPr>
          <w:rFonts w:ascii="Arial" w:hAnsi="Arial" w:cs="Arial"/>
        </w:rPr>
        <w:t>Peter B. Dervan</w:t>
      </w:r>
    </w:p>
    <w:p w14:paraId="5A47F5FE" w14:textId="77777777" w:rsidR="00714895" w:rsidRPr="00EF30AD" w:rsidRDefault="00714895" w:rsidP="00A16831">
      <w:pPr>
        <w:tabs>
          <w:tab w:val="left" w:pos="1350"/>
        </w:tabs>
        <w:spacing w:before="2" w:after="0" w:line="240" w:lineRule="auto"/>
        <w:ind w:left="13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2005</w:t>
      </w:r>
      <w:r w:rsidR="009F2A39" w:rsidRPr="00EF30AD">
        <w:rPr>
          <w:rFonts w:ascii="Arial" w:eastAsia="Times New Roman" w:hAnsi="Arial" w:cs="Arial"/>
        </w:rPr>
        <w:t>-</w:t>
      </w:r>
      <w:r w:rsidRPr="00EF30AD">
        <w:rPr>
          <w:rFonts w:ascii="Arial" w:eastAsia="Times New Roman" w:hAnsi="Arial" w:cs="Arial"/>
        </w:rPr>
        <w:t>09</w:t>
      </w:r>
      <w:r w:rsidR="009F2A39" w:rsidRPr="00EF30AD">
        <w:rPr>
          <w:rFonts w:ascii="Arial" w:eastAsia="Times New Roman" w:hAnsi="Arial" w:cs="Arial"/>
          <w:spacing w:val="-48"/>
        </w:rPr>
        <w:t xml:space="preserve"> </w:t>
      </w:r>
      <w:r w:rsidR="009F2A39" w:rsidRPr="00EF30AD">
        <w:rPr>
          <w:rFonts w:ascii="Arial" w:eastAsia="Times New Roman" w:hAnsi="Arial" w:cs="Arial"/>
        </w:rPr>
        <w:tab/>
      </w:r>
      <w:r w:rsidRPr="00EF30AD">
        <w:rPr>
          <w:rFonts w:ascii="Arial" w:eastAsia="Times New Roman" w:hAnsi="Arial" w:cs="Arial"/>
          <w:b/>
          <w:bCs/>
        </w:rPr>
        <w:t>Mas</w:t>
      </w:r>
      <w:r w:rsidRPr="00EF30AD">
        <w:rPr>
          <w:rFonts w:ascii="Arial" w:eastAsia="Times New Roman" w:hAnsi="Arial" w:cs="Arial"/>
          <w:b/>
          <w:bCs/>
          <w:spacing w:val="-1"/>
        </w:rPr>
        <w:t>s</w:t>
      </w:r>
      <w:r w:rsidRPr="00EF30AD">
        <w:rPr>
          <w:rFonts w:ascii="Arial" w:eastAsia="Times New Roman" w:hAnsi="Arial" w:cs="Arial"/>
          <w:b/>
          <w:bCs/>
          <w:spacing w:val="1"/>
        </w:rPr>
        <w:t>a</w:t>
      </w:r>
      <w:r w:rsidRPr="00EF30AD">
        <w:rPr>
          <w:rFonts w:ascii="Arial" w:eastAsia="Times New Roman" w:hAnsi="Arial" w:cs="Arial"/>
          <w:b/>
          <w:bCs/>
        </w:rPr>
        <w:t>chusetts</w:t>
      </w:r>
      <w:r w:rsidRPr="00EF30AD">
        <w:rPr>
          <w:rFonts w:ascii="Arial" w:eastAsia="Times New Roman" w:hAnsi="Arial" w:cs="Arial"/>
          <w:b/>
          <w:bCs/>
          <w:spacing w:val="13"/>
        </w:rPr>
        <w:t xml:space="preserve"> </w:t>
      </w:r>
      <w:r w:rsidRPr="00EF30AD">
        <w:rPr>
          <w:rFonts w:ascii="Arial" w:eastAsia="Times New Roman" w:hAnsi="Arial" w:cs="Arial"/>
          <w:b/>
          <w:bCs/>
        </w:rPr>
        <w:t>I</w:t>
      </w:r>
      <w:r w:rsidRPr="00EF30AD">
        <w:rPr>
          <w:rFonts w:ascii="Arial" w:eastAsia="Times New Roman" w:hAnsi="Arial" w:cs="Arial"/>
          <w:b/>
          <w:bCs/>
          <w:spacing w:val="2"/>
        </w:rPr>
        <w:t>n</w:t>
      </w:r>
      <w:r w:rsidRPr="00EF30AD">
        <w:rPr>
          <w:rFonts w:ascii="Arial" w:eastAsia="Times New Roman" w:hAnsi="Arial" w:cs="Arial"/>
          <w:b/>
          <w:bCs/>
        </w:rPr>
        <w:t>st</w:t>
      </w:r>
      <w:r w:rsidRPr="00EF30AD">
        <w:rPr>
          <w:rFonts w:ascii="Arial" w:eastAsia="Times New Roman" w:hAnsi="Arial" w:cs="Arial"/>
          <w:b/>
          <w:bCs/>
          <w:spacing w:val="-2"/>
        </w:rPr>
        <w:t>i</w:t>
      </w:r>
      <w:r w:rsidRPr="00EF30AD">
        <w:rPr>
          <w:rFonts w:ascii="Arial" w:eastAsia="Times New Roman" w:hAnsi="Arial" w:cs="Arial"/>
          <w:b/>
          <w:bCs/>
          <w:spacing w:val="1"/>
        </w:rPr>
        <w:t>t</w:t>
      </w:r>
      <w:r w:rsidRPr="00EF30AD">
        <w:rPr>
          <w:rFonts w:ascii="Arial" w:eastAsia="Times New Roman" w:hAnsi="Arial" w:cs="Arial"/>
          <w:b/>
          <w:bCs/>
        </w:rPr>
        <w:t>ute</w:t>
      </w:r>
      <w:r w:rsidRPr="00EF30AD">
        <w:rPr>
          <w:rFonts w:ascii="Arial" w:eastAsia="Times New Roman" w:hAnsi="Arial" w:cs="Arial"/>
          <w:b/>
          <w:bCs/>
          <w:spacing w:val="10"/>
        </w:rPr>
        <w:t xml:space="preserve"> </w:t>
      </w:r>
      <w:r w:rsidRPr="00EF30AD">
        <w:rPr>
          <w:rFonts w:ascii="Arial" w:eastAsia="Times New Roman" w:hAnsi="Arial" w:cs="Arial"/>
          <w:b/>
          <w:bCs/>
        </w:rPr>
        <w:t>of</w:t>
      </w:r>
      <w:r w:rsidRPr="00EF30AD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EF30AD">
        <w:rPr>
          <w:rFonts w:ascii="Arial" w:eastAsia="Times New Roman" w:hAnsi="Arial" w:cs="Arial"/>
          <w:b/>
          <w:bCs/>
        </w:rPr>
        <w:t>T</w:t>
      </w:r>
      <w:r w:rsidRPr="00EF30AD">
        <w:rPr>
          <w:rFonts w:ascii="Arial" w:eastAsia="Times New Roman" w:hAnsi="Arial" w:cs="Arial"/>
          <w:b/>
          <w:bCs/>
          <w:spacing w:val="1"/>
        </w:rPr>
        <w:t>ec</w:t>
      </w:r>
      <w:r w:rsidRPr="00EF30AD">
        <w:rPr>
          <w:rFonts w:ascii="Arial" w:eastAsia="Times New Roman" w:hAnsi="Arial" w:cs="Arial"/>
          <w:b/>
          <w:bCs/>
        </w:rPr>
        <w:t>hnolo</w:t>
      </w:r>
      <w:r w:rsidRPr="00EF30AD">
        <w:rPr>
          <w:rFonts w:ascii="Arial" w:eastAsia="Times New Roman" w:hAnsi="Arial" w:cs="Arial"/>
          <w:b/>
          <w:bCs/>
          <w:spacing w:val="1"/>
        </w:rPr>
        <w:t>g</w:t>
      </w:r>
      <w:r w:rsidRPr="00EF30AD">
        <w:rPr>
          <w:rFonts w:ascii="Arial" w:eastAsia="Times New Roman" w:hAnsi="Arial" w:cs="Arial"/>
          <w:b/>
          <w:bCs/>
        </w:rPr>
        <w:t>y</w:t>
      </w:r>
      <w:r w:rsidRPr="00EF30AD">
        <w:rPr>
          <w:rFonts w:ascii="Arial" w:eastAsia="Times New Roman" w:hAnsi="Arial" w:cs="Arial"/>
          <w:b/>
          <w:bCs/>
          <w:spacing w:val="12"/>
        </w:rPr>
        <w:t xml:space="preserve"> </w:t>
      </w:r>
      <w:r w:rsidRPr="00EF30AD">
        <w:rPr>
          <w:rFonts w:ascii="Arial" w:eastAsia="Times New Roman" w:hAnsi="Arial" w:cs="Arial"/>
          <w:b/>
          <w:bCs/>
          <w:w w:val="101"/>
        </w:rPr>
        <w:t>(</w:t>
      </w:r>
      <w:r w:rsidRPr="00EF30AD">
        <w:rPr>
          <w:rFonts w:ascii="Arial" w:eastAsia="Times New Roman" w:hAnsi="Arial" w:cs="Arial"/>
          <w:b/>
          <w:bCs/>
          <w:spacing w:val="1"/>
          <w:w w:val="101"/>
        </w:rPr>
        <w:t>M</w:t>
      </w:r>
      <w:r w:rsidRPr="00EF30AD">
        <w:rPr>
          <w:rFonts w:ascii="Arial" w:eastAsia="Times New Roman" w:hAnsi="Arial" w:cs="Arial"/>
          <w:b/>
          <w:bCs/>
          <w:w w:val="101"/>
        </w:rPr>
        <w:t>IT)</w:t>
      </w:r>
    </w:p>
    <w:p w14:paraId="2F8E9456" w14:textId="6EBBF4F4" w:rsidR="00422C9C" w:rsidRPr="00EF30AD" w:rsidRDefault="00714895" w:rsidP="00A33D08">
      <w:pPr>
        <w:tabs>
          <w:tab w:val="left" w:pos="1350"/>
        </w:tabs>
        <w:spacing w:before="4" w:after="120" w:line="240" w:lineRule="auto"/>
        <w:ind w:left="13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ab/>
      </w:r>
      <w:r w:rsidR="00BB1246" w:rsidRPr="00EF30AD">
        <w:rPr>
          <w:rFonts w:ascii="Arial" w:eastAsia="Times New Roman" w:hAnsi="Arial" w:cs="Arial"/>
        </w:rPr>
        <w:t>B.Sc</w:t>
      </w:r>
      <w:r w:rsidRPr="00EF30AD">
        <w:rPr>
          <w:rFonts w:ascii="Arial" w:eastAsia="Times New Roman" w:hAnsi="Arial" w:cs="Arial"/>
        </w:rPr>
        <w:t>.</w:t>
      </w:r>
      <w:r w:rsidRPr="00EF30AD">
        <w:rPr>
          <w:rFonts w:ascii="Arial" w:eastAsia="Times New Roman" w:hAnsi="Arial" w:cs="Arial"/>
          <w:spacing w:val="6"/>
        </w:rPr>
        <w:t xml:space="preserve"> </w:t>
      </w:r>
      <w:r w:rsidRPr="00EF30AD">
        <w:rPr>
          <w:rFonts w:ascii="Arial" w:eastAsia="Times New Roman" w:hAnsi="Arial" w:cs="Arial"/>
        </w:rPr>
        <w:t>in</w:t>
      </w:r>
      <w:r w:rsidRPr="00EF30AD">
        <w:rPr>
          <w:rFonts w:ascii="Arial" w:eastAsia="Times New Roman" w:hAnsi="Arial" w:cs="Arial"/>
          <w:spacing w:val="4"/>
        </w:rPr>
        <w:t xml:space="preserve"> </w:t>
      </w:r>
      <w:r w:rsidRPr="00EF30AD">
        <w:rPr>
          <w:rFonts w:ascii="Arial" w:eastAsia="Times New Roman" w:hAnsi="Arial" w:cs="Arial"/>
          <w:w w:val="101"/>
        </w:rPr>
        <w:t>Biological Engineering</w:t>
      </w:r>
      <w:r w:rsidR="0079488D" w:rsidRPr="00EF30AD">
        <w:rPr>
          <w:rFonts w:ascii="Arial" w:eastAsia="Times New Roman" w:hAnsi="Arial" w:cs="Arial"/>
          <w:w w:val="101"/>
        </w:rPr>
        <w:t>, minor in Biology</w:t>
      </w:r>
    </w:p>
    <w:p w14:paraId="703227EA" w14:textId="77777777" w:rsidR="00A33D08" w:rsidRPr="00EF30AD" w:rsidRDefault="00A33D08" w:rsidP="00A33D08">
      <w:pPr>
        <w:tabs>
          <w:tab w:val="left" w:pos="1350"/>
        </w:tabs>
        <w:spacing w:before="4" w:after="120" w:line="240" w:lineRule="auto"/>
        <w:ind w:left="130"/>
        <w:jc w:val="both"/>
        <w:rPr>
          <w:rFonts w:ascii="Arial" w:eastAsia="Times New Roman" w:hAnsi="Arial" w:cs="Arial"/>
        </w:rPr>
      </w:pPr>
    </w:p>
    <w:p w14:paraId="543A4EEB" w14:textId="569238AD" w:rsidR="00422C9C" w:rsidRPr="00EF30AD" w:rsidRDefault="00DD60A3" w:rsidP="00280C05">
      <w:pPr>
        <w:spacing w:after="240" w:line="240" w:lineRule="auto"/>
        <w:ind w:right="-2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  <w:b/>
          <w:bCs/>
          <w:spacing w:val="2"/>
          <w:u w:color="000000"/>
        </w:rPr>
        <w:t xml:space="preserve">PROFESSIONAL </w:t>
      </w:r>
      <w:r w:rsidR="009F2A39" w:rsidRPr="00EF30AD">
        <w:rPr>
          <w:rFonts w:ascii="Arial" w:eastAsia="Times New Roman" w:hAnsi="Arial" w:cs="Arial"/>
          <w:b/>
          <w:bCs/>
          <w:spacing w:val="-1"/>
          <w:w w:val="101"/>
          <w:u w:color="000000"/>
        </w:rPr>
        <w:t>E</w:t>
      </w:r>
      <w:r w:rsidR="009F2A39" w:rsidRPr="00EF30AD">
        <w:rPr>
          <w:rFonts w:ascii="Arial" w:eastAsia="Times New Roman" w:hAnsi="Arial" w:cs="Arial"/>
          <w:b/>
          <w:bCs/>
          <w:spacing w:val="2"/>
          <w:w w:val="101"/>
          <w:u w:color="000000"/>
        </w:rPr>
        <w:t>X</w:t>
      </w:r>
      <w:r w:rsidR="009F2A39" w:rsidRPr="00EF30AD">
        <w:rPr>
          <w:rFonts w:ascii="Arial" w:eastAsia="Times New Roman" w:hAnsi="Arial" w:cs="Arial"/>
          <w:b/>
          <w:bCs/>
          <w:w w:val="101"/>
          <w:u w:color="000000"/>
        </w:rPr>
        <w:t>PERIE</w:t>
      </w:r>
      <w:r w:rsidR="009F2A39" w:rsidRPr="00EF30AD">
        <w:rPr>
          <w:rFonts w:ascii="Arial" w:eastAsia="Times New Roman" w:hAnsi="Arial" w:cs="Arial"/>
          <w:b/>
          <w:bCs/>
          <w:spacing w:val="-1"/>
          <w:w w:val="101"/>
          <w:u w:color="000000"/>
        </w:rPr>
        <w:t>N</w:t>
      </w:r>
      <w:r w:rsidR="009F2A39" w:rsidRPr="00EF30AD">
        <w:rPr>
          <w:rFonts w:ascii="Arial" w:eastAsia="Times New Roman" w:hAnsi="Arial" w:cs="Arial"/>
          <w:b/>
          <w:bCs/>
          <w:spacing w:val="1"/>
          <w:w w:val="101"/>
          <w:u w:color="000000"/>
        </w:rPr>
        <w:t>C</w:t>
      </w:r>
      <w:r w:rsidR="005E34CA" w:rsidRPr="00EF30AD">
        <w:rPr>
          <w:rFonts w:ascii="Arial" w:eastAsia="Times New Roman" w:hAnsi="Arial" w:cs="Arial"/>
          <w:b/>
          <w:bCs/>
          <w:w w:val="101"/>
          <w:u w:color="000000"/>
        </w:rPr>
        <w:t>E</w:t>
      </w:r>
    </w:p>
    <w:p w14:paraId="38A357FC" w14:textId="233E250E" w:rsidR="00A33D08" w:rsidRPr="00EF30AD" w:rsidRDefault="003463B7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</w:t>
      </w:r>
      <w:r w:rsidR="00A33D08" w:rsidRPr="00EF30AD">
        <w:rPr>
          <w:rFonts w:ascii="Arial" w:eastAsia="Times New Roman" w:hAnsi="Arial" w:cs="Arial"/>
        </w:rPr>
        <w:t>25</w:t>
      </w:r>
      <w:r w:rsidR="00687A1C">
        <w:rPr>
          <w:rFonts w:ascii="Arial" w:eastAsia="Times New Roman" w:hAnsi="Arial" w:cs="Arial"/>
        </w:rPr>
        <w:tab/>
      </w:r>
      <w:r w:rsidR="00A33D08" w:rsidRPr="00EF30AD">
        <w:rPr>
          <w:rFonts w:ascii="Arial" w:eastAsia="Times New Roman" w:hAnsi="Arial" w:cs="Arial"/>
        </w:rPr>
        <w:t>Episteme Inc., scientific advisor, San Francisco, CA</w:t>
      </w:r>
    </w:p>
    <w:p w14:paraId="3B22A398" w14:textId="77777777" w:rsidR="00A33D08" w:rsidRPr="00EF30AD" w:rsidRDefault="00A33D08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</w:p>
    <w:p w14:paraId="0047F43C" w14:textId="6CBD5229" w:rsidR="00422C9C" w:rsidRPr="00EF30AD" w:rsidRDefault="003463B7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</w:t>
      </w:r>
      <w:r w:rsidR="00422C9C" w:rsidRPr="00EF30AD">
        <w:rPr>
          <w:rFonts w:ascii="Arial" w:eastAsia="Times New Roman" w:hAnsi="Arial" w:cs="Arial"/>
        </w:rPr>
        <w:t>24-</w:t>
      </w:r>
      <w:r w:rsidR="00422C9C" w:rsidRPr="00EF30AD">
        <w:rPr>
          <w:rFonts w:ascii="Arial" w:eastAsia="Times New Roman" w:hAnsi="Arial" w:cs="Arial"/>
        </w:rPr>
        <w:tab/>
        <w:t xml:space="preserve">Imprint Bio, Co-founder and </w:t>
      </w:r>
      <w:r w:rsidR="00687A1C">
        <w:rPr>
          <w:rFonts w:ascii="Arial" w:eastAsia="Times New Roman" w:hAnsi="Arial" w:cs="Arial"/>
        </w:rPr>
        <w:t>CEO</w:t>
      </w:r>
      <w:r w:rsidR="00422C9C" w:rsidRPr="00EF30AD">
        <w:rPr>
          <w:rFonts w:ascii="Arial" w:eastAsia="Times New Roman" w:hAnsi="Arial" w:cs="Arial"/>
        </w:rPr>
        <w:t>, Houston, TX</w:t>
      </w:r>
    </w:p>
    <w:p w14:paraId="194164C0" w14:textId="77777777" w:rsidR="00422C9C" w:rsidRPr="00EF30AD" w:rsidRDefault="00422C9C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</w:p>
    <w:p w14:paraId="3313054E" w14:textId="3605E9ED" w:rsidR="00124BC4" w:rsidRPr="00EF30AD" w:rsidRDefault="003463B7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</w:t>
      </w:r>
      <w:r w:rsidR="00124BC4" w:rsidRPr="00EF30AD">
        <w:rPr>
          <w:rFonts w:ascii="Arial" w:eastAsia="Times New Roman" w:hAnsi="Arial" w:cs="Arial"/>
        </w:rPr>
        <w:t>20</w:t>
      </w:r>
      <w:r w:rsidR="00A651A8" w:rsidRPr="00EF30AD">
        <w:rPr>
          <w:rFonts w:ascii="Arial" w:eastAsia="Times New Roman" w:hAnsi="Arial" w:cs="Arial"/>
        </w:rPr>
        <w:t>-</w:t>
      </w:r>
      <w:r w:rsidR="00124BC4" w:rsidRPr="00EF30AD">
        <w:rPr>
          <w:rFonts w:ascii="Arial" w:eastAsia="Times New Roman" w:hAnsi="Arial" w:cs="Arial"/>
        </w:rPr>
        <w:t xml:space="preserve"> </w:t>
      </w:r>
      <w:r w:rsidR="00EB2495" w:rsidRPr="00EF30AD">
        <w:rPr>
          <w:rFonts w:ascii="Arial" w:eastAsia="Times New Roman" w:hAnsi="Arial" w:cs="Arial"/>
        </w:rPr>
        <w:tab/>
      </w:r>
      <w:r w:rsidR="00124BC4" w:rsidRPr="00EF30AD">
        <w:rPr>
          <w:rFonts w:ascii="Arial" w:eastAsia="Times New Roman" w:hAnsi="Arial" w:cs="Arial"/>
        </w:rPr>
        <w:t>Rice University,</w:t>
      </w:r>
      <w:r w:rsidR="00B71414" w:rsidRPr="00EF30AD">
        <w:rPr>
          <w:rFonts w:ascii="Arial" w:eastAsia="Times New Roman" w:hAnsi="Arial" w:cs="Arial"/>
        </w:rPr>
        <w:t xml:space="preserve"> Assistant Professor, </w:t>
      </w:r>
      <w:r w:rsidR="00124BC4" w:rsidRPr="00EF30AD">
        <w:rPr>
          <w:rFonts w:ascii="Arial" w:eastAsia="Times New Roman" w:hAnsi="Arial" w:cs="Arial"/>
        </w:rPr>
        <w:t>Bioengineering</w:t>
      </w:r>
      <w:r w:rsidR="009268DB" w:rsidRPr="00EF30AD">
        <w:rPr>
          <w:rFonts w:ascii="Arial" w:eastAsia="Times New Roman" w:hAnsi="Arial" w:cs="Arial"/>
        </w:rPr>
        <w:t>,</w:t>
      </w:r>
      <w:r w:rsidR="00EB2495" w:rsidRPr="00EF30AD">
        <w:rPr>
          <w:rFonts w:ascii="Arial" w:eastAsia="Times New Roman" w:hAnsi="Arial" w:cs="Arial"/>
        </w:rPr>
        <w:t xml:space="preserve"> and </w:t>
      </w:r>
      <w:r w:rsidR="0002012E" w:rsidRPr="00EF30AD">
        <w:rPr>
          <w:rFonts w:ascii="Arial" w:eastAsia="Times New Roman" w:hAnsi="Arial" w:cs="Arial"/>
        </w:rPr>
        <w:t xml:space="preserve">Rice </w:t>
      </w:r>
      <w:r w:rsidR="00EB2495" w:rsidRPr="00EF30AD">
        <w:rPr>
          <w:rFonts w:ascii="Arial" w:eastAsia="Times New Roman" w:hAnsi="Arial" w:cs="Arial"/>
        </w:rPr>
        <w:t>Neuroengineering Initiative</w:t>
      </w:r>
      <w:r w:rsidR="009268DB" w:rsidRPr="00EF30AD">
        <w:rPr>
          <w:rFonts w:ascii="Arial" w:eastAsia="Times New Roman" w:hAnsi="Arial" w:cs="Arial"/>
        </w:rPr>
        <w:t xml:space="preserve"> </w:t>
      </w:r>
      <w:r w:rsidR="00280C05" w:rsidRPr="00EF30AD">
        <w:rPr>
          <w:rFonts w:ascii="Arial" w:eastAsia="Times New Roman" w:hAnsi="Arial" w:cs="Arial"/>
        </w:rPr>
        <w:tab/>
      </w:r>
      <w:r w:rsidR="00280C05" w:rsidRPr="00EF30AD">
        <w:rPr>
          <w:rFonts w:ascii="Arial" w:eastAsia="Times New Roman" w:hAnsi="Arial" w:cs="Arial"/>
        </w:rPr>
        <w:tab/>
      </w:r>
      <w:r w:rsidR="009268DB" w:rsidRPr="00EF30AD">
        <w:rPr>
          <w:rFonts w:ascii="Arial" w:eastAsia="Times New Roman" w:hAnsi="Arial" w:cs="Arial"/>
        </w:rPr>
        <w:t>(RNI)</w:t>
      </w:r>
      <w:r w:rsidR="00422C9C" w:rsidRPr="00EF30AD">
        <w:rPr>
          <w:rFonts w:ascii="Arial" w:eastAsia="Times New Roman" w:hAnsi="Arial" w:cs="Arial"/>
        </w:rPr>
        <w:t xml:space="preserve"> </w:t>
      </w:r>
      <w:r w:rsidR="008C3683">
        <w:rPr>
          <w:rFonts w:ascii="Arial" w:eastAsia="Times New Roman" w:hAnsi="Arial" w:cs="Arial"/>
        </w:rPr>
        <w:t xml:space="preserve">core </w:t>
      </w:r>
      <w:r w:rsidR="00422C9C" w:rsidRPr="00EF30AD">
        <w:rPr>
          <w:rFonts w:ascii="Arial" w:eastAsia="Times New Roman" w:hAnsi="Arial" w:cs="Arial"/>
        </w:rPr>
        <w:t>member</w:t>
      </w:r>
    </w:p>
    <w:p w14:paraId="18BDD3E6" w14:textId="77777777" w:rsidR="00A33D08" w:rsidRPr="00EF30AD" w:rsidRDefault="00A33D08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</w:p>
    <w:p w14:paraId="19B80C38" w14:textId="49B4F1CA" w:rsidR="0050379E" w:rsidRPr="00EF30AD" w:rsidRDefault="003463B7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201</w:t>
      </w:r>
      <w:r w:rsidRPr="00EF30AD">
        <w:rPr>
          <w:rFonts w:ascii="Arial" w:eastAsia="Times New Roman" w:hAnsi="Arial" w:cs="Arial"/>
        </w:rPr>
        <w:t>5</w:t>
      </w:r>
      <w:r w:rsidR="0050379E" w:rsidRPr="00EF30AD">
        <w:rPr>
          <w:rFonts w:ascii="Arial" w:eastAsia="Times New Roman" w:hAnsi="Arial" w:cs="Arial"/>
        </w:rPr>
        <w:t>-</w:t>
      </w:r>
      <w:r w:rsidR="008742B3" w:rsidRPr="00EF30AD">
        <w:rPr>
          <w:rFonts w:ascii="Arial" w:eastAsia="Times New Roman" w:hAnsi="Arial" w:cs="Arial"/>
        </w:rPr>
        <w:t>19</w:t>
      </w:r>
      <w:r w:rsidR="00A33D08" w:rsidRPr="00EF30AD">
        <w:rPr>
          <w:rFonts w:ascii="Arial" w:eastAsia="Times New Roman" w:hAnsi="Arial" w:cs="Arial"/>
        </w:rPr>
        <w:tab/>
      </w:r>
      <w:r w:rsidR="00B71414" w:rsidRPr="00EF30AD">
        <w:rPr>
          <w:rFonts w:ascii="Arial" w:eastAsia="Times New Roman" w:hAnsi="Arial" w:cs="Arial"/>
        </w:rPr>
        <w:t xml:space="preserve">Caltech, </w:t>
      </w:r>
      <w:r w:rsidR="0050379E" w:rsidRPr="00EF30AD">
        <w:rPr>
          <w:rFonts w:ascii="Arial" w:eastAsia="Times New Roman" w:hAnsi="Arial" w:cs="Arial"/>
        </w:rPr>
        <w:t>Shapiro Lab</w:t>
      </w:r>
      <w:r w:rsidR="004D0A69" w:rsidRPr="00EF30AD">
        <w:rPr>
          <w:rFonts w:ascii="Arial" w:eastAsia="Times New Roman" w:hAnsi="Arial" w:cs="Arial"/>
        </w:rPr>
        <w:t>, Postdoctoral, Chemical Engineering</w:t>
      </w:r>
    </w:p>
    <w:p w14:paraId="70932C32" w14:textId="77777777" w:rsidR="00A33D08" w:rsidRPr="00EF30AD" w:rsidRDefault="00A33D08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</w:p>
    <w:p w14:paraId="0757B84D" w14:textId="3DACA4E1" w:rsidR="0050379E" w:rsidRPr="00EF30AD" w:rsidRDefault="003463B7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</w:t>
      </w:r>
      <w:r w:rsidR="0050379E" w:rsidRPr="00EF30AD">
        <w:rPr>
          <w:rFonts w:ascii="Arial" w:eastAsia="Times New Roman" w:hAnsi="Arial" w:cs="Arial"/>
        </w:rPr>
        <w:t>1</w:t>
      </w:r>
      <w:r w:rsidR="002A31DB" w:rsidRPr="00EF30AD">
        <w:rPr>
          <w:rFonts w:ascii="Arial" w:eastAsia="Times New Roman" w:hAnsi="Arial" w:cs="Arial"/>
        </w:rPr>
        <w:t>0</w:t>
      </w:r>
      <w:r w:rsidR="00A16831" w:rsidRPr="00EF30AD">
        <w:rPr>
          <w:rFonts w:ascii="Arial" w:eastAsia="Times New Roman" w:hAnsi="Arial" w:cs="Arial"/>
        </w:rPr>
        <w:t>-15</w:t>
      </w:r>
      <w:r w:rsidR="00280C05" w:rsidRPr="00EF30AD">
        <w:rPr>
          <w:rFonts w:ascii="Arial" w:eastAsia="Times New Roman" w:hAnsi="Arial" w:cs="Arial"/>
        </w:rPr>
        <w:tab/>
      </w:r>
      <w:r w:rsidR="00B71414" w:rsidRPr="00EF30AD">
        <w:rPr>
          <w:rFonts w:ascii="Arial" w:eastAsia="Times New Roman" w:hAnsi="Arial" w:cs="Arial"/>
        </w:rPr>
        <w:t xml:space="preserve">Caltech, </w:t>
      </w:r>
      <w:r w:rsidR="00B0343A" w:rsidRPr="00EF30AD">
        <w:rPr>
          <w:rFonts w:ascii="Arial" w:eastAsia="Times New Roman" w:hAnsi="Arial" w:cs="Arial"/>
        </w:rPr>
        <w:t>Dervan lab</w:t>
      </w:r>
      <w:r w:rsidR="004D0A69" w:rsidRPr="00EF30AD">
        <w:rPr>
          <w:rFonts w:ascii="Arial" w:eastAsia="Times New Roman" w:hAnsi="Arial" w:cs="Arial"/>
        </w:rPr>
        <w:t xml:space="preserve">, </w:t>
      </w:r>
      <w:r w:rsidR="0050379E" w:rsidRPr="00EF30AD">
        <w:rPr>
          <w:rFonts w:ascii="Arial" w:eastAsia="Times New Roman" w:hAnsi="Arial" w:cs="Arial"/>
        </w:rPr>
        <w:t>Graduate Research Assistant</w:t>
      </w:r>
      <w:r w:rsidR="004D0A69" w:rsidRPr="00EF30AD">
        <w:rPr>
          <w:rFonts w:ascii="Arial" w:eastAsia="Times New Roman" w:hAnsi="Arial" w:cs="Arial"/>
        </w:rPr>
        <w:t>, Bioengineering</w:t>
      </w:r>
    </w:p>
    <w:p w14:paraId="60B12EF7" w14:textId="77777777" w:rsidR="00A33D08" w:rsidRPr="00EF30AD" w:rsidRDefault="00A33D08" w:rsidP="00A33D08">
      <w:pPr>
        <w:tabs>
          <w:tab w:val="left" w:pos="1440"/>
        </w:tabs>
        <w:spacing w:after="0" w:line="240" w:lineRule="auto"/>
        <w:ind w:left="180" w:right="-20"/>
        <w:jc w:val="both"/>
        <w:rPr>
          <w:rFonts w:ascii="Arial" w:eastAsia="Times New Roman" w:hAnsi="Arial" w:cs="Arial"/>
        </w:rPr>
      </w:pPr>
    </w:p>
    <w:p w14:paraId="7511781F" w14:textId="368E15B2" w:rsidR="00EB2495" w:rsidRPr="00EF30AD" w:rsidRDefault="003463B7" w:rsidP="00A33D08">
      <w:pPr>
        <w:tabs>
          <w:tab w:val="left" w:pos="1350"/>
          <w:tab w:val="left" w:pos="1440"/>
        </w:tabs>
        <w:spacing w:after="0" w:line="240" w:lineRule="auto"/>
        <w:ind w:left="180" w:right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20</w:t>
      </w:r>
      <w:r w:rsidR="008742B3" w:rsidRPr="00EF30AD">
        <w:rPr>
          <w:rFonts w:ascii="Arial" w:eastAsia="Times New Roman" w:hAnsi="Arial" w:cs="Arial"/>
        </w:rPr>
        <w:t>07-09</w:t>
      </w:r>
      <w:r w:rsidR="00A33D08" w:rsidRPr="00EF30AD">
        <w:rPr>
          <w:rFonts w:ascii="Arial" w:eastAsia="Times New Roman" w:hAnsi="Arial" w:cs="Arial"/>
        </w:rPr>
        <w:tab/>
      </w:r>
      <w:r w:rsidR="00A33D08" w:rsidRPr="00EF30AD">
        <w:rPr>
          <w:rFonts w:ascii="Arial" w:eastAsia="Times New Roman" w:hAnsi="Arial" w:cs="Arial"/>
        </w:rPr>
        <w:tab/>
      </w:r>
      <w:r w:rsidR="00B71414" w:rsidRPr="00EF30AD">
        <w:rPr>
          <w:rFonts w:ascii="Arial" w:eastAsia="Times New Roman" w:hAnsi="Arial" w:cs="Arial"/>
        </w:rPr>
        <w:t xml:space="preserve">MIT, </w:t>
      </w:r>
      <w:r w:rsidR="005F537F" w:rsidRPr="00EF30AD">
        <w:rPr>
          <w:rFonts w:ascii="Arial" w:hAnsi="Arial" w:cs="Arial"/>
        </w:rPr>
        <w:t>Synthetic Neurobiology Group (Pi: Edward Boyden</w:t>
      </w:r>
      <w:r w:rsidR="00DD3E80" w:rsidRPr="00EF30AD">
        <w:rPr>
          <w:rFonts w:ascii="Arial" w:hAnsi="Arial" w:cs="Arial"/>
        </w:rPr>
        <w:t>; MIT Media Lab</w:t>
      </w:r>
      <w:r w:rsidR="005F537F" w:rsidRPr="00EF30AD">
        <w:rPr>
          <w:rFonts w:ascii="Arial" w:hAnsi="Arial" w:cs="Arial"/>
        </w:rPr>
        <w:t>)</w:t>
      </w:r>
      <w:r w:rsidR="00173F56" w:rsidRPr="00EF30AD">
        <w:rPr>
          <w:rFonts w:ascii="Arial" w:hAnsi="Arial" w:cs="Arial"/>
        </w:rPr>
        <w:t xml:space="preserve">, </w:t>
      </w:r>
      <w:r w:rsidR="005F537F" w:rsidRPr="00EF30AD">
        <w:rPr>
          <w:rFonts w:ascii="Arial" w:eastAsia="Times New Roman" w:hAnsi="Arial" w:cs="Arial"/>
        </w:rPr>
        <w:t>Undergrad</w:t>
      </w:r>
      <w:r w:rsidR="005C57AD">
        <w:rPr>
          <w:rFonts w:ascii="Arial" w:eastAsia="Times New Roman" w:hAnsi="Arial" w:cs="Arial"/>
        </w:rPr>
        <w:t>-</w:t>
      </w:r>
      <w:r w:rsidR="00280C05" w:rsidRPr="00EF30AD">
        <w:rPr>
          <w:rFonts w:ascii="Arial" w:eastAsia="Times New Roman" w:hAnsi="Arial" w:cs="Arial"/>
        </w:rPr>
        <w:tab/>
      </w:r>
      <w:r w:rsidR="005C57AD">
        <w:rPr>
          <w:rFonts w:ascii="Arial" w:eastAsia="Times New Roman" w:hAnsi="Arial" w:cs="Arial"/>
        </w:rPr>
        <w:tab/>
      </w:r>
      <w:r w:rsidR="005C57AD">
        <w:rPr>
          <w:rFonts w:ascii="Arial" w:eastAsia="Times New Roman" w:hAnsi="Arial" w:cs="Arial"/>
        </w:rPr>
        <w:tab/>
      </w:r>
      <w:r w:rsidR="005F537F" w:rsidRPr="00EF30AD">
        <w:rPr>
          <w:rFonts w:ascii="Arial" w:eastAsia="Times New Roman" w:hAnsi="Arial" w:cs="Arial"/>
        </w:rPr>
        <w:t>uate Res</w:t>
      </w:r>
      <w:r w:rsidR="00D0465F">
        <w:rPr>
          <w:rFonts w:ascii="Arial" w:eastAsia="Times New Roman" w:hAnsi="Arial" w:cs="Arial"/>
        </w:rPr>
        <w:t>earch</w:t>
      </w:r>
      <w:r w:rsidR="005F537F" w:rsidRPr="00EF30AD">
        <w:rPr>
          <w:rFonts w:ascii="Arial" w:eastAsia="Times New Roman" w:hAnsi="Arial" w:cs="Arial"/>
        </w:rPr>
        <w:t xml:space="preserve"> Assistant</w:t>
      </w:r>
    </w:p>
    <w:p w14:paraId="0541CB9F" w14:textId="77777777" w:rsidR="00A33D08" w:rsidRPr="00EF30AD" w:rsidRDefault="00A33D08" w:rsidP="00A33D08">
      <w:pPr>
        <w:pStyle w:val="ListParagraph"/>
        <w:tabs>
          <w:tab w:val="left" w:pos="1350"/>
          <w:tab w:val="left" w:pos="1440"/>
        </w:tabs>
        <w:spacing w:before="2" w:after="0" w:line="240" w:lineRule="auto"/>
        <w:ind w:left="180" w:right="360"/>
        <w:jc w:val="both"/>
        <w:rPr>
          <w:rFonts w:ascii="Arial" w:eastAsia="Times New Roman" w:hAnsi="Arial" w:cs="Arial"/>
        </w:rPr>
      </w:pPr>
    </w:p>
    <w:p w14:paraId="3326EEB6" w14:textId="3BF3B719" w:rsidR="005F537F" w:rsidRPr="00EF30AD" w:rsidRDefault="003463B7" w:rsidP="00A33D08">
      <w:pPr>
        <w:pStyle w:val="ListParagraph"/>
        <w:tabs>
          <w:tab w:val="left" w:pos="1350"/>
          <w:tab w:val="left" w:pos="1440"/>
        </w:tabs>
        <w:spacing w:before="2" w:after="0" w:line="240" w:lineRule="auto"/>
        <w:ind w:left="180" w:right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</w:t>
      </w:r>
      <w:r w:rsidR="005F537F" w:rsidRPr="00EF30AD">
        <w:rPr>
          <w:rFonts w:ascii="Arial" w:eastAsia="Times New Roman" w:hAnsi="Arial" w:cs="Arial"/>
        </w:rPr>
        <w:t>05</w:t>
      </w:r>
      <w:r w:rsidR="009F2A39" w:rsidRPr="00EF30AD">
        <w:rPr>
          <w:rFonts w:ascii="Arial" w:eastAsia="Times New Roman" w:hAnsi="Arial" w:cs="Arial"/>
        </w:rPr>
        <w:t>-</w:t>
      </w:r>
      <w:r w:rsidR="005F537F" w:rsidRPr="00EF30AD">
        <w:rPr>
          <w:rFonts w:ascii="Arial" w:eastAsia="Times New Roman" w:hAnsi="Arial" w:cs="Arial"/>
        </w:rPr>
        <w:t>07</w:t>
      </w:r>
      <w:r w:rsidR="009F2A39" w:rsidRPr="00EF30AD">
        <w:rPr>
          <w:rFonts w:ascii="Arial" w:eastAsia="Times New Roman" w:hAnsi="Arial" w:cs="Arial"/>
          <w:spacing w:val="-48"/>
        </w:rPr>
        <w:t xml:space="preserve"> </w:t>
      </w:r>
      <w:r w:rsidR="009F2A39" w:rsidRPr="00EF30AD">
        <w:rPr>
          <w:rFonts w:ascii="Arial" w:eastAsia="Times New Roman" w:hAnsi="Arial" w:cs="Arial"/>
        </w:rPr>
        <w:tab/>
      </w:r>
      <w:r w:rsidR="00A33D08" w:rsidRPr="00EF30AD">
        <w:rPr>
          <w:rFonts w:ascii="Arial" w:eastAsia="Times New Roman" w:hAnsi="Arial" w:cs="Arial"/>
        </w:rPr>
        <w:tab/>
      </w:r>
      <w:r w:rsidR="00B71414" w:rsidRPr="00EF30AD">
        <w:rPr>
          <w:rFonts w:ascii="Arial" w:eastAsia="Times New Roman" w:hAnsi="Arial" w:cs="Arial"/>
        </w:rPr>
        <w:t xml:space="preserve">MIT, </w:t>
      </w:r>
      <w:r w:rsidR="00CC01DD" w:rsidRPr="00EF30AD">
        <w:rPr>
          <w:rFonts w:ascii="Arial" w:eastAsia="Times New Roman" w:hAnsi="Arial" w:cs="Arial"/>
        </w:rPr>
        <w:t xml:space="preserve">Robert </w:t>
      </w:r>
      <w:r w:rsidR="00C74D6F" w:rsidRPr="00EF30AD">
        <w:rPr>
          <w:rFonts w:ascii="Arial" w:hAnsi="Arial" w:cs="Arial"/>
        </w:rPr>
        <w:t xml:space="preserve">Langer and </w:t>
      </w:r>
      <w:r w:rsidR="00CC01DD" w:rsidRPr="00EF30AD">
        <w:rPr>
          <w:rFonts w:ascii="Arial" w:hAnsi="Arial" w:cs="Arial"/>
        </w:rPr>
        <w:t xml:space="preserve">Alan </w:t>
      </w:r>
      <w:r w:rsidR="00C74D6F" w:rsidRPr="00EF30AD">
        <w:rPr>
          <w:rFonts w:ascii="Arial" w:hAnsi="Arial" w:cs="Arial"/>
        </w:rPr>
        <w:t>Jasanoff</w:t>
      </w:r>
      <w:r w:rsidR="00CC01DD" w:rsidRPr="00EF30AD">
        <w:rPr>
          <w:rFonts w:ascii="Arial" w:hAnsi="Arial" w:cs="Arial"/>
        </w:rPr>
        <w:t xml:space="preserve"> l</w:t>
      </w:r>
      <w:r w:rsidR="00C74D6F" w:rsidRPr="00EF30AD">
        <w:rPr>
          <w:rFonts w:ascii="Arial" w:hAnsi="Arial" w:cs="Arial"/>
        </w:rPr>
        <w:t xml:space="preserve">abs; </w:t>
      </w:r>
      <w:r w:rsidR="00B71414" w:rsidRPr="00EF30AD">
        <w:rPr>
          <w:rFonts w:ascii="Arial" w:hAnsi="Arial" w:cs="Arial"/>
        </w:rPr>
        <w:t xml:space="preserve">Caltech, </w:t>
      </w:r>
      <w:r w:rsidR="00CC01DD" w:rsidRPr="00EF30AD">
        <w:rPr>
          <w:rFonts w:ascii="Arial" w:hAnsi="Arial" w:cs="Arial"/>
        </w:rPr>
        <w:t xml:space="preserve">Frances </w:t>
      </w:r>
      <w:r w:rsidR="00C74D6F" w:rsidRPr="00EF30AD">
        <w:rPr>
          <w:rFonts w:ascii="Arial" w:hAnsi="Arial" w:cs="Arial"/>
        </w:rPr>
        <w:t>Arnold lab</w:t>
      </w:r>
      <w:r w:rsidR="00173F56" w:rsidRPr="00EF30AD">
        <w:rPr>
          <w:rFonts w:ascii="Arial" w:hAnsi="Arial" w:cs="Arial"/>
        </w:rPr>
        <w:t xml:space="preserve">, </w:t>
      </w:r>
      <w:r w:rsidR="005F537F" w:rsidRPr="00EF30AD">
        <w:rPr>
          <w:rFonts w:ascii="Arial" w:eastAsia="Times New Roman" w:hAnsi="Arial" w:cs="Arial"/>
        </w:rPr>
        <w:t>Undergrad</w:t>
      </w:r>
      <w:r w:rsidR="005C57AD">
        <w:rPr>
          <w:rFonts w:ascii="Arial" w:eastAsia="Times New Roman" w:hAnsi="Arial" w:cs="Arial"/>
        </w:rPr>
        <w:t>-</w:t>
      </w:r>
      <w:r w:rsidR="00280C05" w:rsidRPr="00EF30AD">
        <w:rPr>
          <w:rFonts w:ascii="Arial" w:eastAsia="Times New Roman" w:hAnsi="Arial" w:cs="Arial"/>
        </w:rPr>
        <w:tab/>
      </w:r>
      <w:r w:rsidR="00280C05" w:rsidRPr="00EF30AD">
        <w:rPr>
          <w:rFonts w:ascii="Arial" w:eastAsia="Times New Roman" w:hAnsi="Arial" w:cs="Arial"/>
        </w:rPr>
        <w:tab/>
      </w:r>
      <w:r w:rsidR="00280C05" w:rsidRPr="00EF30AD">
        <w:rPr>
          <w:rFonts w:ascii="Arial" w:eastAsia="Times New Roman" w:hAnsi="Arial" w:cs="Arial"/>
        </w:rPr>
        <w:tab/>
      </w:r>
      <w:r w:rsidR="005F537F" w:rsidRPr="00EF30AD">
        <w:rPr>
          <w:rFonts w:ascii="Arial" w:eastAsia="Times New Roman" w:hAnsi="Arial" w:cs="Arial"/>
        </w:rPr>
        <w:t>uate Res</w:t>
      </w:r>
      <w:r w:rsidR="00D0465F">
        <w:rPr>
          <w:rFonts w:ascii="Arial" w:eastAsia="Times New Roman" w:hAnsi="Arial" w:cs="Arial"/>
        </w:rPr>
        <w:t>earch</w:t>
      </w:r>
      <w:r w:rsidR="005F537F" w:rsidRPr="00EF30AD">
        <w:rPr>
          <w:rFonts w:ascii="Arial" w:eastAsia="Times New Roman" w:hAnsi="Arial" w:cs="Arial"/>
        </w:rPr>
        <w:t xml:space="preserve"> Assistant</w:t>
      </w:r>
    </w:p>
    <w:p w14:paraId="5C9F3E51" w14:textId="77777777" w:rsidR="00A33D08" w:rsidRPr="00EF30AD" w:rsidRDefault="00A33D08" w:rsidP="00DD7501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w w:val="101"/>
          <w:u w:color="000000"/>
        </w:rPr>
      </w:pPr>
    </w:p>
    <w:p w14:paraId="5E932C9E" w14:textId="77777777" w:rsidR="00A33D08" w:rsidRPr="00EF30AD" w:rsidRDefault="00A33D08" w:rsidP="00A33D08">
      <w:pPr>
        <w:spacing w:after="0" w:line="240" w:lineRule="auto"/>
        <w:ind w:right="-20"/>
        <w:jc w:val="both"/>
        <w:rPr>
          <w:rFonts w:ascii="Arial" w:eastAsia="Times New Roman" w:hAnsi="Arial" w:cs="Arial"/>
          <w:b/>
        </w:rPr>
      </w:pPr>
      <w:r w:rsidRPr="00EF30AD">
        <w:rPr>
          <w:rFonts w:ascii="Arial" w:eastAsia="Times New Roman" w:hAnsi="Arial" w:cs="Arial"/>
          <w:b/>
          <w:bCs/>
          <w:spacing w:val="1"/>
          <w:u w:color="000000"/>
        </w:rPr>
        <w:t>AWARD</w:t>
      </w:r>
      <w:r w:rsidRPr="00EF30AD">
        <w:rPr>
          <w:rFonts w:ascii="Arial" w:eastAsia="Times New Roman" w:hAnsi="Arial" w:cs="Arial"/>
          <w:b/>
        </w:rPr>
        <w:t>S</w:t>
      </w:r>
      <w:r w:rsidRPr="00EF30AD">
        <w:rPr>
          <w:rFonts w:ascii="Arial" w:eastAsia="Times New Roman" w:hAnsi="Arial" w:cs="Arial"/>
        </w:rPr>
        <w:t xml:space="preserve"> </w:t>
      </w:r>
      <w:r w:rsidRPr="00EF30AD">
        <w:rPr>
          <w:rFonts w:ascii="Arial" w:eastAsia="Times New Roman" w:hAnsi="Arial" w:cs="Arial"/>
          <w:b/>
        </w:rPr>
        <w:t>AND HONORS</w:t>
      </w:r>
    </w:p>
    <w:p w14:paraId="4F23A122" w14:textId="77777777" w:rsidR="00A33D08" w:rsidRPr="00EF30AD" w:rsidRDefault="00A33D08" w:rsidP="00A33D08">
      <w:pPr>
        <w:spacing w:after="0" w:line="240" w:lineRule="auto"/>
        <w:ind w:right="-20"/>
        <w:jc w:val="both"/>
        <w:rPr>
          <w:rFonts w:ascii="Arial" w:eastAsia="Times New Roman" w:hAnsi="Arial" w:cs="Arial"/>
          <w:b/>
        </w:rPr>
      </w:pPr>
    </w:p>
    <w:p w14:paraId="24E9793C" w14:textId="77777777" w:rsidR="00A33D08" w:rsidRPr="00EF30AD" w:rsidRDefault="00A33D08" w:rsidP="00A33D08">
      <w:pPr>
        <w:spacing w:after="0" w:line="240" w:lineRule="auto"/>
        <w:ind w:right="-20"/>
        <w:jc w:val="both"/>
        <w:rPr>
          <w:rFonts w:ascii="Arial" w:eastAsia="Times New Roman" w:hAnsi="Arial" w:cs="Arial"/>
          <w:b/>
        </w:rPr>
      </w:pPr>
      <w:r w:rsidRPr="00EF30AD">
        <w:rPr>
          <w:rFonts w:ascii="Arial" w:eastAsia="Times New Roman" w:hAnsi="Arial" w:cs="Arial"/>
          <w:b/>
        </w:rPr>
        <w:t>Selected awards</w:t>
      </w:r>
    </w:p>
    <w:p w14:paraId="2BDCAB25" w14:textId="77777777" w:rsidR="00A33D08" w:rsidRPr="00EF30AD" w:rsidRDefault="00A33D08" w:rsidP="00A33D08">
      <w:pPr>
        <w:spacing w:after="0" w:line="240" w:lineRule="auto"/>
        <w:ind w:right="-20"/>
        <w:jc w:val="both"/>
        <w:rPr>
          <w:rFonts w:ascii="Arial" w:eastAsia="Times New Roman" w:hAnsi="Arial" w:cs="Arial"/>
        </w:rPr>
      </w:pPr>
    </w:p>
    <w:p w14:paraId="4B9E74B2" w14:textId="4116BD41" w:rsidR="00A33D08" w:rsidRPr="00EF30AD" w:rsidRDefault="000516CE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2025</w:t>
      </w:r>
      <w:r>
        <w:rPr>
          <w:rFonts w:ascii="Arial" w:eastAsia="Times New Roman" w:hAnsi="Arial" w:cs="Arial"/>
        </w:rPr>
        <w:tab/>
      </w:r>
      <w:r w:rsidR="005F4A3E" w:rsidRPr="00EF30AD">
        <w:rPr>
          <w:rFonts w:ascii="Arial" w:eastAsia="Times New Roman" w:hAnsi="Arial" w:cs="Arial"/>
        </w:rPr>
        <w:t xml:space="preserve">Bright Focus Foundation, </w:t>
      </w:r>
      <w:r w:rsidR="00A33D08" w:rsidRPr="00EF30AD">
        <w:rPr>
          <w:rFonts w:ascii="Arial" w:eastAsia="Times New Roman" w:hAnsi="Arial" w:cs="Arial"/>
        </w:rPr>
        <w:t>Dr. Joe G. Hollyfield New Investigator Award for Macular Degeneration Research</w:t>
      </w:r>
    </w:p>
    <w:p w14:paraId="18EFAABB" w14:textId="0467999E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2023</w:t>
      </w:r>
      <w:r w:rsidRPr="00EF30AD">
        <w:rPr>
          <w:rFonts w:ascii="Arial" w:eastAsia="Times New Roman" w:hAnsi="Arial" w:cs="Arial"/>
        </w:rPr>
        <w:tab/>
        <w:t>NIH Director’s New Innovator Award</w:t>
      </w:r>
      <w:r w:rsidR="002465FD">
        <w:rPr>
          <w:rFonts w:ascii="Arial" w:eastAsia="Times New Roman" w:hAnsi="Arial" w:cs="Arial"/>
        </w:rPr>
        <w:t xml:space="preserve"> (DP2)</w:t>
      </w:r>
    </w:p>
    <w:p w14:paraId="3D758826" w14:textId="2EBDD11C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2022</w:t>
      </w:r>
      <w:r w:rsidRPr="00EF30AD">
        <w:rPr>
          <w:rFonts w:ascii="Arial" w:eastAsia="Times New Roman" w:hAnsi="Arial" w:cs="Arial"/>
        </w:rPr>
        <w:tab/>
        <w:t>NIH NIBIB Trailblazer</w:t>
      </w:r>
      <w:r w:rsidR="00CD25F5">
        <w:rPr>
          <w:rFonts w:ascii="Arial" w:eastAsia="Times New Roman" w:hAnsi="Arial" w:cs="Arial"/>
        </w:rPr>
        <w:t xml:space="preserve"> Award</w:t>
      </w:r>
    </w:p>
    <w:p w14:paraId="60F4E6D4" w14:textId="3598B3F0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2022</w:t>
      </w:r>
      <w:r w:rsidRPr="00EF30AD">
        <w:rPr>
          <w:rFonts w:ascii="Arial" w:eastAsia="Times New Roman" w:hAnsi="Arial" w:cs="Arial"/>
        </w:rPr>
        <w:tab/>
        <w:t>DARPA Young Faculty Award</w:t>
      </w:r>
    </w:p>
    <w:p w14:paraId="2E4848BB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2021 </w:t>
      </w:r>
      <w:r w:rsidRPr="00EF30AD">
        <w:rPr>
          <w:rFonts w:ascii="Arial" w:eastAsia="Times New Roman" w:hAnsi="Arial" w:cs="Arial"/>
        </w:rPr>
        <w:tab/>
        <w:t>Packard Fellowship for Science and Engineering</w:t>
      </w:r>
    </w:p>
    <w:p w14:paraId="261AEF20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2020</w:t>
      </w:r>
      <w:r w:rsidRPr="00EF30AD">
        <w:rPr>
          <w:rFonts w:ascii="Arial" w:eastAsia="Times New Roman" w:hAnsi="Arial" w:cs="Arial"/>
        </w:rPr>
        <w:tab/>
        <w:t>Outstanding Undergraduate Research Mentor Award, Rice University</w:t>
      </w:r>
    </w:p>
    <w:p w14:paraId="72545326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2018</w:t>
      </w:r>
      <w:r w:rsidRPr="00EF30AD">
        <w:rPr>
          <w:rFonts w:ascii="Arial" w:eastAsia="Times New Roman" w:hAnsi="Arial" w:cs="Arial"/>
        </w:rPr>
        <w:tab/>
        <w:t>NARSAD Young Investigator, Brain and Behavior Research Foundation</w:t>
      </w:r>
    </w:p>
    <w:p w14:paraId="2806BF4F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2009</w:t>
      </w:r>
      <w:r w:rsidRPr="00EF30AD">
        <w:rPr>
          <w:rFonts w:ascii="Arial" w:eastAsia="Times New Roman" w:hAnsi="Arial" w:cs="Arial"/>
        </w:rPr>
        <w:tab/>
      </w:r>
      <w:r w:rsidRPr="00EF30AD">
        <w:rPr>
          <w:rFonts w:ascii="Arial" w:hAnsi="Arial" w:cs="Arial"/>
        </w:rPr>
        <w:t>Henry and Grazyna Bauer Fellowship for graduate studies</w:t>
      </w:r>
    </w:p>
    <w:p w14:paraId="25E5FFC2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</w:p>
    <w:p w14:paraId="039188F3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170" w:hanging="1215"/>
        <w:jc w:val="both"/>
        <w:rPr>
          <w:rFonts w:ascii="Arial" w:eastAsia="Times New Roman" w:hAnsi="Arial" w:cs="Arial"/>
          <w:b/>
          <w:bCs/>
        </w:rPr>
      </w:pPr>
      <w:r w:rsidRPr="00EF30AD">
        <w:rPr>
          <w:rFonts w:ascii="Arial" w:eastAsia="Times New Roman" w:hAnsi="Arial" w:cs="Arial"/>
          <w:b/>
          <w:bCs/>
        </w:rPr>
        <w:t>Other awards</w:t>
      </w:r>
    </w:p>
    <w:p w14:paraId="013F9318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170" w:hanging="1215"/>
        <w:jc w:val="both"/>
        <w:rPr>
          <w:rFonts w:ascii="Arial" w:eastAsia="Times New Roman" w:hAnsi="Arial" w:cs="Arial"/>
          <w:b/>
          <w:bCs/>
        </w:rPr>
      </w:pPr>
    </w:p>
    <w:p w14:paraId="7EFAB7C3" w14:textId="315D5506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2024</w:t>
      </w:r>
      <w:r w:rsidRPr="00EF30AD">
        <w:rPr>
          <w:rFonts w:ascii="Arial" w:eastAsia="Times New Roman" w:hAnsi="Arial" w:cs="Arial"/>
        </w:rPr>
        <w:tab/>
        <w:t>Career Champion</w:t>
      </w:r>
      <w:r w:rsidR="005F4A3E" w:rsidRPr="00EF30AD">
        <w:rPr>
          <w:rFonts w:ascii="Arial" w:eastAsia="Times New Roman" w:hAnsi="Arial" w:cs="Arial"/>
        </w:rPr>
        <w:t>, Rice University</w:t>
      </w:r>
    </w:p>
    <w:p w14:paraId="7368AEF2" w14:textId="1BCA8E05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2023</w:t>
      </w:r>
      <w:r w:rsidRPr="00EF30AD">
        <w:rPr>
          <w:rFonts w:ascii="Arial" w:eastAsia="Times New Roman" w:hAnsi="Arial" w:cs="Arial"/>
        </w:rPr>
        <w:tab/>
        <w:t>Career Champion</w:t>
      </w:r>
      <w:r w:rsidR="005F4A3E" w:rsidRPr="00EF30AD">
        <w:rPr>
          <w:rFonts w:ascii="Arial" w:eastAsia="Times New Roman" w:hAnsi="Arial" w:cs="Arial"/>
        </w:rPr>
        <w:t>, Rice University</w:t>
      </w:r>
    </w:p>
    <w:p w14:paraId="023473FB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45" w:hanging="1215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2019</w:t>
      </w:r>
      <w:r w:rsidRPr="00EF30AD">
        <w:rPr>
          <w:rFonts w:ascii="Arial" w:eastAsia="Times New Roman" w:hAnsi="Arial" w:cs="Arial"/>
        </w:rPr>
        <w:tab/>
        <w:t>Focused Ultrasound foundation, 2</w:t>
      </w:r>
      <w:r w:rsidRPr="00EF30AD">
        <w:rPr>
          <w:rFonts w:ascii="Arial" w:eastAsia="Times New Roman" w:hAnsi="Arial" w:cs="Arial"/>
          <w:vertAlign w:val="superscript"/>
        </w:rPr>
        <w:t>nd</w:t>
      </w:r>
      <w:r w:rsidRPr="00EF30AD">
        <w:rPr>
          <w:rFonts w:ascii="Arial" w:eastAsia="Times New Roman" w:hAnsi="Arial" w:cs="Arial"/>
        </w:rPr>
        <w:t xml:space="preserve"> prize poster, FUS Neuromodulation Symposium 2019, University of Oxford</w:t>
      </w:r>
    </w:p>
    <w:p w14:paraId="32E17CE9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2018</w:t>
      </w:r>
      <w:r w:rsidRPr="00EF30AD">
        <w:rPr>
          <w:rFonts w:ascii="Arial" w:eastAsia="Times New Roman" w:hAnsi="Arial" w:cs="Arial"/>
        </w:rPr>
        <w:tab/>
      </w:r>
      <w:r w:rsidRPr="00EF30AD">
        <w:rPr>
          <w:rFonts w:ascii="Arial" w:hAnsi="Arial" w:cs="Arial"/>
        </w:rPr>
        <w:t>World Molecular Imaging Congress travel award</w:t>
      </w:r>
    </w:p>
    <w:p w14:paraId="0F81BEF4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50" w:hanging="122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2009</w:t>
      </w:r>
      <w:r w:rsidRPr="00EF30AD">
        <w:rPr>
          <w:rFonts w:ascii="Arial" w:eastAsia="Times New Roman" w:hAnsi="Arial" w:cs="Arial"/>
          <w:spacing w:val="-48"/>
        </w:rPr>
        <w:t xml:space="preserve"> </w:t>
      </w:r>
      <w:r w:rsidRPr="00EF30AD">
        <w:rPr>
          <w:rFonts w:ascii="Arial" w:eastAsia="Times New Roman" w:hAnsi="Arial" w:cs="Arial"/>
        </w:rPr>
        <w:tab/>
      </w:r>
      <w:r w:rsidRPr="00EF30AD">
        <w:rPr>
          <w:rFonts w:ascii="Arial" w:hAnsi="Arial" w:cs="Arial"/>
        </w:rPr>
        <w:t>International Genetic Engineering Machines competition (iGEM), 3</w:t>
      </w:r>
      <w:r w:rsidRPr="00EF30AD">
        <w:rPr>
          <w:rFonts w:ascii="Arial" w:hAnsi="Arial" w:cs="Arial"/>
          <w:vertAlign w:val="superscript"/>
        </w:rPr>
        <w:t>rd</w:t>
      </w:r>
      <w:r w:rsidRPr="00EF30AD">
        <w:rPr>
          <w:rFonts w:ascii="Arial" w:hAnsi="Arial" w:cs="Arial"/>
        </w:rPr>
        <w:t xml:space="preserve"> place worldwide, (</w:t>
      </w:r>
      <w:r w:rsidRPr="00EF30AD">
        <w:rPr>
          <w:rFonts w:ascii="Arial" w:hAnsi="Arial" w:cs="Arial"/>
          <w:i/>
        </w:rPr>
        <w:t>Synthetic Standard prize</w:t>
      </w:r>
      <w:r w:rsidRPr="00EF30AD">
        <w:rPr>
          <w:rFonts w:ascii="Arial" w:hAnsi="Arial" w:cs="Arial"/>
        </w:rPr>
        <w:t xml:space="preserve">), </w:t>
      </w:r>
      <w:r w:rsidRPr="00EF30AD">
        <w:rPr>
          <w:rFonts w:ascii="Arial" w:hAnsi="Arial" w:cs="Arial"/>
          <w:i/>
        </w:rPr>
        <w:t>Best New Application area</w:t>
      </w:r>
      <w:r w:rsidRPr="00EF30AD">
        <w:rPr>
          <w:rFonts w:ascii="Arial" w:hAnsi="Arial" w:cs="Arial"/>
        </w:rPr>
        <w:t xml:space="preserve"> and </w:t>
      </w:r>
      <w:r w:rsidRPr="00EF30AD">
        <w:rPr>
          <w:rFonts w:ascii="Arial" w:hAnsi="Arial" w:cs="Arial"/>
          <w:i/>
        </w:rPr>
        <w:t>Best Experimental Measurement</w:t>
      </w:r>
      <w:r w:rsidRPr="00EF30AD">
        <w:rPr>
          <w:rFonts w:ascii="Arial" w:hAnsi="Arial" w:cs="Arial"/>
        </w:rPr>
        <w:t xml:space="preserve"> awards.</w:t>
      </w:r>
    </w:p>
    <w:p w14:paraId="7F8754FA" w14:textId="77777777" w:rsidR="00A33D08" w:rsidRPr="00EF30AD" w:rsidRDefault="00A33D08" w:rsidP="00A33D08">
      <w:pPr>
        <w:tabs>
          <w:tab w:val="left" w:pos="1350"/>
        </w:tabs>
        <w:spacing w:after="0" w:line="280" w:lineRule="exact"/>
        <w:ind w:left="13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2008</w:t>
      </w:r>
      <w:r w:rsidRPr="00EF30AD">
        <w:rPr>
          <w:rFonts w:ascii="Arial" w:eastAsia="Times New Roman" w:hAnsi="Arial" w:cs="Arial"/>
        </w:rPr>
        <w:tab/>
      </w:r>
      <w:r w:rsidRPr="00EF30AD">
        <w:rPr>
          <w:rFonts w:ascii="Arial" w:hAnsi="Arial" w:cs="Arial"/>
        </w:rPr>
        <w:t>BE-BMES/Johnson&amp;Johnson Prize for Excellence in Biomedical Research</w:t>
      </w:r>
    </w:p>
    <w:p w14:paraId="4D944F9E" w14:textId="54CFBE9D" w:rsidR="003463B7" w:rsidRDefault="00A33D08" w:rsidP="00CD25F5">
      <w:pPr>
        <w:tabs>
          <w:tab w:val="left" w:pos="1350"/>
        </w:tabs>
        <w:spacing w:after="160" w:line="280" w:lineRule="exact"/>
        <w:ind w:left="130"/>
        <w:jc w:val="both"/>
        <w:rPr>
          <w:rFonts w:ascii="Arial" w:hAnsi="Arial" w:cs="Arial"/>
        </w:rPr>
      </w:pPr>
      <w:r w:rsidRPr="00EF30AD">
        <w:rPr>
          <w:rFonts w:ascii="Arial" w:eastAsia="Times New Roman" w:hAnsi="Arial" w:cs="Arial"/>
        </w:rPr>
        <w:t>2002</w:t>
      </w:r>
      <w:r w:rsidRPr="00EF30AD">
        <w:rPr>
          <w:rFonts w:ascii="Arial" w:eastAsia="Times New Roman" w:hAnsi="Arial" w:cs="Arial"/>
        </w:rPr>
        <w:tab/>
      </w:r>
      <w:r w:rsidRPr="00EF30AD">
        <w:rPr>
          <w:rFonts w:ascii="Arial" w:hAnsi="Arial" w:cs="Arial"/>
        </w:rPr>
        <w:t>Finalist of Physics Olympiad for Secondary School students (Poland)</w:t>
      </w:r>
    </w:p>
    <w:p w14:paraId="1571F7C6" w14:textId="77777777" w:rsidR="00CD25F5" w:rsidRPr="00EF30AD" w:rsidRDefault="00CD25F5" w:rsidP="00CD25F5">
      <w:pPr>
        <w:tabs>
          <w:tab w:val="left" w:pos="1350"/>
        </w:tabs>
        <w:spacing w:after="160" w:line="280" w:lineRule="exact"/>
        <w:ind w:left="130"/>
        <w:jc w:val="both"/>
        <w:rPr>
          <w:rFonts w:ascii="Arial" w:hAnsi="Arial" w:cs="Arial"/>
        </w:rPr>
      </w:pPr>
    </w:p>
    <w:p w14:paraId="4650B6AF" w14:textId="4C4B0740" w:rsidR="00F25DCB" w:rsidRPr="00EF30AD" w:rsidRDefault="00B4462F" w:rsidP="00F25DCB">
      <w:pPr>
        <w:tabs>
          <w:tab w:val="left" w:pos="1350"/>
        </w:tabs>
        <w:spacing w:after="160" w:line="28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Selected </w:t>
      </w:r>
      <w:r w:rsidR="001F0595" w:rsidRPr="00EF30AD">
        <w:rPr>
          <w:rFonts w:ascii="Arial" w:hAnsi="Arial" w:cs="Arial"/>
          <w:b/>
          <w:bCs/>
        </w:rPr>
        <w:t xml:space="preserve">Trainee </w:t>
      </w:r>
      <w:r w:rsidR="00F25DCB" w:rsidRPr="00EF30AD">
        <w:rPr>
          <w:rFonts w:ascii="Arial" w:hAnsi="Arial" w:cs="Arial"/>
          <w:b/>
          <w:bCs/>
        </w:rPr>
        <w:t>awards</w:t>
      </w:r>
    </w:p>
    <w:p w14:paraId="1D87ECEC" w14:textId="13B82CBC" w:rsidR="003463B7" w:rsidRDefault="001F0595">
      <w:pPr>
        <w:rPr>
          <w:rFonts w:ascii="Arial" w:eastAsia="Times New Roman" w:hAnsi="Arial" w:cs="Arial"/>
          <w:b/>
          <w:bCs/>
          <w:u w:color="000000"/>
        </w:rPr>
      </w:pPr>
      <w:r w:rsidRPr="00EF30AD">
        <w:rPr>
          <w:rFonts w:ascii="Arial" w:eastAsia="Times New Roman" w:hAnsi="Arial" w:cs="Arial"/>
          <w:u w:color="000000"/>
        </w:rPr>
        <w:t>NSF GRFP (x3), NDSEG, and NSF NRT fellowships (x2), Goldwater scholarships (x2), BRAIN initiative trainee highlight awards (x2), JSPS postdoctoral fellowship, Knight-Hennessy fellowship</w:t>
      </w:r>
      <w:r w:rsidR="00EF30AD" w:rsidRPr="00EF30AD">
        <w:rPr>
          <w:rFonts w:ascii="Arial" w:eastAsia="Times New Roman" w:hAnsi="Arial" w:cs="Arial"/>
          <w:u w:color="000000"/>
        </w:rPr>
        <w:t>, PhRMA foundation starter research grant</w:t>
      </w:r>
      <w:r w:rsidR="00B4462F">
        <w:rPr>
          <w:rFonts w:ascii="Arial" w:eastAsia="Times New Roman" w:hAnsi="Arial" w:cs="Arial"/>
          <w:u w:color="000000"/>
        </w:rPr>
        <w:t xml:space="preserve">, Sigma Xi aid in research grant, </w:t>
      </w:r>
      <w:r w:rsidR="00B4462F" w:rsidRPr="00B4462F">
        <w:rPr>
          <w:rFonts w:ascii="Arial" w:eastAsia="Times New Roman" w:hAnsi="Arial" w:cs="Arial"/>
          <w:u w:color="000000"/>
        </w:rPr>
        <w:t>Outstanding PhD Thesis Award</w:t>
      </w:r>
      <w:r w:rsidR="00B4462F">
        <w:rPr>
          <w:rFonts w:ascii="Arial" w:eastAsia="Times New Roman" w:hAnsi="Arial" w:cs="Arial"/>
          <w:u w:color="000000"/>
        </w:rPr>
        <w:t>, Rice University Bioengineering (2025)</w:t>
      </w:r>
    </w:p>
    <w:p w14:paraId="138D9140" w14:textId="1B98F733" w:rsidR="00166F59" w:rsidRPr="00EF30AD" w:rsidRDefault="003463B7" w:rsidP="008305F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color="000000"/>
        </w:rPr>
        <w:t>T</w:t>
      </w:r>
      <w:r w:rsidR="009F2A39" w:rsidRPr="00EF30AD">
        <w:rPr>
          <w:rFonts w:ascii="Arial" w:eastAsia="Times New Roman" w:hAnsi="Arial" w:cs="Arial"/>
          <w:b/>
          <w:bCs/>
          <w:u w:color="000000"/>
        </w:rPr>
        <w:t>EACHI</w:t>
      </w:r>
      <w:r w:rsidR="009F2A39" w:rsidRPr="00EF30AD">
        <w:rPr>
          <w:rFonts w:ascii="Arial" w:eastAsia="Times New Roman" w:hAnsi="Arial" w:cs="Arial"/>
          <w:b/>
          <w:bCs/>
          <w:spacing w:val="2"/>
          <w:u w:color="000000"/>
        </w:rPr>
        <w:t>N</w:t>
      </w:r>
      <w:r w:rsidR="009F2A39" w:rsidRPr="00EF30AD">
        <w:rPr>
          <w:rFonts w:ascii="Arial" w:eastAsia="Times New Roman" w:hAnsi="Arial" w:cs="Arial"/>
          <w:b/>
          <w:bCs/>
          <w:u w:color="000000"/>
        </w:rPr>
        <w:t>G</w:t>
      </w:r>
      <w:r w:rsidR="009F2A39" w:rsidRPr="00EF30AD">
        <w:rPr>
          <w:rFonts w:ascii="Arial" w:eastAsia="Times New Roman" w:hAnsi="Arial" w:cs="Arial"/>
          <w:b/>
          <w:bCs/>
          <w:spacing w:val="12"/>
          <w:u w:color="000000"/>
        </w:rPr>
        <w:t xml:space="preserve"> </w:t>
      </w:r>
      <w:r w:rsidR="009F2A39" w:rsidRPr="00EF30AD">
        <w:rPr>
          <w:rFonts w:ascii="Arial" w:eastAsia="Times New Roman" w:hAnsi="Arial" w:cs="Arial"/>
          <w:b/>
          <w:bCs/>
          <w:spacing w:val="-2"/>
          <w:w w:val="101"/>
          <w:u w:color="000000"/>
        </w:rPr>
        <w:t>E</w:t>
      </w:r>
      <w:r w:rsidR="009F2A39" w:rsidRPr="00EF30AD">
        <w:rPr>
          <w:rFonts w:ascii="Arial" w:eastAsia="Times New Roman" w:hAnsi="Arial" w:cs="Arial"/>
          <w:b/>
          <w:bCs/>
          <w:spacing w:val="3"/>
          <w:w w:val="101"/>
          <w:u w:color="000000"/>
        </w:rPr>
        <w:t>X</w:t>
      </w:r>
      <w:r w:rsidR="009F2A39" w:rsidRPr="00EF30AD">
        <w:rPr>
          <w:rFonts w:ascii="Arial" w:eastAsia="Times New Roman" w:hAnsi="Arial" w:cs="Arial"/>
          <w:b/>
          <w:bCs/>
          <w:spacing w:val="-1"/>
          <w:w w:val="101"/>
          <w:u w:color="000000"/>
        </w:rPr>
        <w:t>P</w:t>
      </w:r>
      <w:r w:rsidR="009F2A39" w:rsidRPr="00EF30AD">
        <w:rPr>
          <w:rFonts w:ascii="Arial" w:eastAsia="Times New Roman" w:hAnsi="Arial" w:cs="Arial"/>
          <w:b/>
          <w:bCs/>
          <w:w w:val="101"/>
          <w:u w:color="000000"/>
        </w:rPr>
        <w:t>ERI</w:t>
      </w:r>
      <w:r w:rsidR="009F2A39" w:rsidRPr="00EF30AD">
        <w:rPr>
          <w:rFonts w:ascii="Arial" w:eastAsia="Times New Roman" w:hAnsi="Arial" w:cs="Arial"/>
          <w:b/>
          <w:bCs/>
          <w:spacing w:val="-1"/>
          <w:w w:val="101"/>
          <w:u w:color="000000"/>
        </w:rPr>
        <w:t>E</w:t>
      </w:r>
      <w:r w:rsidR="005E34CA" w:rsidRPr="00EF30AD">
        <w:rPr>
          <w:rFonts w:ascii="Arial" w:eastAsia="Times New Roman" w:hAnsi="Arial" w:cs="Arial"/>
          <w:b/>
          <w:bCs/>
          <w:w w:val="101"/>
          <w:u w:color="000000"/>
        </w:rPr>
        <w:t>NCE</w:t>
      </w:r>
    </w:p>
    <w:p w14:paraId="75C2AD8B" w14:textId="785FF04E" w:rsidR="008C06DC" w:rsidRPr="00EF30AD" w:rsidRDefault="008C06DC" w:rsidP="00BA0FC5">
      <w:pPr>
        <w:tabs>
          <w:tab w:val="left" w:pos="1350"/>
        </w:tabs>
        <w:spacing w:before="2" w:after="120" w:line="240" w:lineRule="auto"/>
        <w:ind w:right="-2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2025</w:t>
      </w:r>
      <w:r w:rsidRPr="00EF30AD">
        <w:rPr>
          <w:rFonts w:ascii="Arial" w:eastAsia="Times New Roman" w:hAnsi="Arial" w:cs="Arial"/>
        </w:rPr>
        <w:tab/>
        <w:t>Guest lecturer, ELEC 518, Principles of Biomedical Optics and Ultrasound, Rice University, Hou</w:t>
      </w:r>
      <w:r w:rsidR="00BA0FC5" w:rsidRPr="00EF30AD">
        <w:rPr>
          <w:rFonts w:ascii="Arial" w:eastAsia="Times New Roman" w:hAnsi="Arial" w:cs="Arial"/>
        </w:rPr>
        <w:tab/>
      </w:r>
      <w:r w:rsidRPr="00EF30AD">
        <w:rPr>
          <w:rFonts w:ascii="Arial" w:eastAsia="Times New Roman" w:hAnsi="Arial" w:cs="Arial"/>
        </w:rPr>
        <w:t>ston, TX</w:t>
      </w:r>
      <w:r w:rsidR="00EF30AD">
        <w:rPr>
          <w:rFonts w:ascii="Arial" w:eastAsia="Times New Roman" w:hAnsi="Arial" w:cs="Arial"/>
        </w:rPr>
        <w:t>, F25</w:t>
      </w:r>
    </w:p>
    <w:p w14:paraId="5FA9AC7A" w14:textId="6669428F" w:rsidR="00351399" w:rsidRPr="00EF30AD" w:rsidRDefault="004008C8" w:rsidP="00351399">
      <w:pPr>
        <w:tabs>
          <w:tab w:val="left" w:pos="1350"/>
        </w:tabs>
        <w:spacing w:before="2" w:after="0" w:line="240" w:lineRule="auto"/>
        <w:ind w:right="-2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2020</w:t>
      </w:r>
      <w:r w:rsidR="0040417D" w:rsidRPr="00EF30AD">
        <w:rPr>
          <w:rFonts w:ascii="Arial" w:eastAsia="Times New Roman" w:hAnsi="Arial" w:cs="Arial"/>
        </w:rPr>
        <w:t>-</w:t>
      </w:r>
      <w:r w:rsidR="00BA0FC5" w:rsidRPr="00EF30AD">
        <w:rPr>
          <w:rFonts w:ascii="Arial" w:eastAsia="Times New Roman" w:hAnsi="Arial" w:cs="Arial"/>
        </w:rPr>
        <w:t>current</w:t>
      </w:r>
      <w:r w:rsidR="00280C05" w:rsidRPr="00EF30AD">
        <w:rPr>
          <w:rFonts w:ascii="Arial" w:eastAsia="Times New Roman" w:hAnsi="Arial" w:cs="Arial"/>
        </w:rPr>
        <w:tab/>
      </w:r>
      <w:r w:rsidR="00351399" w:rsidRPr="00EF30AD">
        <w:rPr>
          <w:rFonts w:ascii="Arial" w:eastAsia="Times New Roman" w:hAnsi="Arial" w:cs="Arial"/>
        </w:rPr>
        <w:t xml:space="preserve">Lecturer, BioE 422 / 522: Gene therapy, Rice University, Houston, TX </w:t>
      </w:r>
    </w:p>
    <w:p w14:paraId="0B4A9F23" w14:textId="77777777" w:rsidR="00351399" w:rsidRPr="00EF30AD" w:rsidRDefault="00351399" w:rsidP="00351399">
      <w:pPr>
        <w:tabs>
          <w:tab w:val="left" w:pos="1350"/>
        </w:tabs>
        <w:spacing w:before="2" w:after="0" w:line="240" w:lineRule="auto"/>
        <w:ind w:left="1350" w:right="-20"/>
        <w:jc w:val="both"/>
        <w:rPr>
          <w:rFonts w:ascii="Arial" w:eastAsia="Times New Roman" w:hAnsi="Arial" w:cs="Arial"/>
          <w:i/>
          <w:iCs/>
        </w:rPr>
      </w:pPr>
      <w:r w:rsidRPr="00EF30AD">
        <w:rPr>
          <w:rFonts w:ascii="Arial" w:eastAsia="Times New Roman" w:hAnsi="Arial" w:cs="Arial"/>
        </w:rPr>
        <w:t>(</w:t>
      </w:r>
      <w:r w:rsidRPr="00EF30AD">
        <w:rPr>
          <w:rFonts w:ascii="Arial" w:eastAsia="Times New Roman" w:hAnsi="Arial" w:cs="Arial"/>
          <w:i/>
          <w:iCs/>
        </w:rPr>
        <w:t xml:space="preserve">Teaching evaluations, </w:t>
      </w:r>
      <w:r w:rsidRPr="003A6414">
        <w:rPr>
          <w:rFonts w:ascii="Arial" w:eastAsia="Times New Roman" w:hAnsi="Arial" w:cs="Arial"/>
          <w:b/>
          <w:bCs/>
          <w:i/>
          <w:iCs/>
        </w:rPr>
        <w:t>overall effectiveness: 1.3/5.0</w:t>
      </w:r>
      <w:r>
        <w:rPr>
          <w:rFonts w:ascii="Arial" w:eastAsia="Times New Roman" w:hAnsi="Arial" w:cs="Arial"/>
          <w:i/>
          <w:iCs/>
        </w:rPr>
        <w:t xml:space="preserve"> with 1 being maximum, and 5 minimum, n =9 semesters taught; Total enrollment to date: 54 undergraduates, 78 Master’s and Ph.D. students)</w:t>
      </w:r>
    </w:p>
    <w:p w14:paraId="106E50AE" w14:textId="77777777" w:rsidR="00280C05" w:rsidRPr="00EF30AD" w:rsidRDefault="00280C05" w:rsidP="00351399">
      <w:pPr>
        <w:tabs>
          <w:tab w:val="left" w:pos="1350"/>
        </w:tabs>
        <w:spacing w:before="2" w:after="0" w:line="240" w:lineRule="auto"/>
        <w:ind w:right="-20"/>
        <w:jc w:val="both"/>
        <w:rPr>
          <w:rFonts w:ascii="Arial" w:eastAsia="Times New Roman" w:hAnsi="Arial" w:cs="Arial"/>
          <w:i/>
          <w:iCs/>
        </w:rPr>
      </w:pPr>
    </w:p>
    <w:p w14:paraId="3B40B89A" w14:textId="77777777" w:rsidR="00283FDC" w:rsidRPr="00EF30AD" w:rsidRDefault="003A583D" w:rsidP="00BA0FC5">
      <w:pPr>
        <w:tabs>
          <w:tab w:val="left" w:pos="1350"/>
        </w:tabs>
        <w:spacing w:before="2" w:after="120" w:line="240" w:lineRule="auto"/>
        <w:ind w:right="-20"/>
        <w:jc w:val="both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2022</w:t>
      </w:r>
      <w:r w:rsidRPr="00EF30AD">
        <w:rPr>
          <w:rFonts w:ascii="Arial" w:eastAsia="Times New Roman" w:hAnsi="Arial" w:cs="Arial"/>
        </w:rPr>
        <w:tab/>
        <w:t>Guest Lecturer, ELEC 682 Spotlight on Latest Neurotechnology</w:t>
      </w:r>
      <w:r w:rsidR="00567080" w:rsidRPr="00EF30AD">
        <w:rPr>
          <w:rFonts w:ascii="Arial" w:eastAsia="Times New Roman" w:hAnsi="Arial" w:cs="Arial"/>
        </w:rPr>
        <w:t>, Rice University, Houston, TX</w:t>
      </w:r>
    </w:p>
    <w:p w14:paraId="0FA1EC88" w14:textId="097E47A0" w:rsidR="00B76F0B" w:rsidRPr="00EF30AD" w:rsidRDefault="00283FDC" w:rsidP="00BA0FC5">
      <w:pPr>
        <w:tabs>
          <w:tab w:val="left" w:pos="1350"/>
        </w:tabs>
        <w:spacing w:before="2" w:after="120" w:line="240" w:lineRule="auto"/>
        <w:ind w:right="-20"/>
        <w:jc w:val="both"/>
        <w:rPr>
          <w:rFonts w:ascii="Arial" w:hAnsi="Arial" w:cs="Arial"/>
        </w:rPr>
      </w:pPr>
      <w:r w:rsidRPr="00EF30AD">
        <w:rPr>
          <w:rFonts w:ascii="Arial" w:eastAsia="Times New Roman" w:hAnsi="Arial" w:cs="Arial"/>
        </w:rPr>
        <w:t>2021</w:t>
      </w:r>
      <w:r w:rsidRPr="00EF30AD">
        <w:rPr>
          <w:rFonts w:ascii="Arial" w:eastAsia="Times New Roman" w:hAnsi="Arial" w:cs="Arial"/>
        </w:rPr>
        <w:tab/>
        <w:t>Gues</w:t>
      </w:r>
      <w:r w:rsidR="00AB1E71" w:rsidRPr="00EF30AD">
        <w:rPr>
          <w:rFonts w:ascii="Arial" w:eastAsia="Times New Roman" w:hAnsi="Arial" w:cs="Arial"/>
        </w:rPr>
        <w:t>t</w:t>
      </w:r>
      <w:r w:rsidRPr="00EF30AD">
        <w:rPr>
          <w:rFonts w:ascii="Arial" w:eastAsia="Times New Roman" w:hAnsi="Arial" w:cs="Arial"/>
        </w:rPr>
        <w:t xml:space="preserve"> Lecturer, BME 6470-001 Studies in Neural Engineering, University of Utah, Salt Lake City, </w:t>
      </w:r>
      <w:r w:rsidR="00280C05" w:rsidRPr="00EF30AD">
        <w:rPr>
          <w:rFonts w:ascii="Arial" w:eastAsia="Times New Roman" w:hAnsi="Arial" w:cs="Arial"/>
        </w:rPr>
        <w:tab/>
      </w:r>
      <w:r w:rsidRPr="00EF30AD">
        <w:rPr>
          <w:rFonts w:ascii="Arial" w:eastAsia="Times New Roman" w:hAnsi="Arial" w:cs="Arial"/>
        </w:rPr>
        <w:t>UT</w:t>
      </w:r>
      <w:r w:rsidR="004E5D7B" w:rsidRPr="00EF30AD">
        <w:rPr>
          <w:rFonts w:ascii="Arial" w:hAnsi="Arial" w:cs="Arial"/>
        </w:rPr>
        <w:tab/>
      </w:r>
    </w:p>
    <w:p w14:paraId="4124D7BD" w14:textId="25526E2B" w:rsidR="003463B7" w:rsidRDefault="003D7DE6" w:rsidP="008305FF">
      <w:pPr>
        <w:tabs>
          <w:tab w:val="left" w:pos="1350"/>
        </w:tabs>
        <w:spacing w:before="2" w:after="120" w:line="240" w:lineRule="auto"/>
        <w:ind w:right="-2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>2019</w:t>
      </w:r>
      <w:r w:rsidRPr="00EF30AD">
        <w:rPr>
          <w:rFonts w:ascii="Arial" w:hAnsi="Arial" w:cs="Arial"/>
        </w:rPr>
        <w:tab/>
        <w:t>Lecturer, Bi 23</w:t>
      </w:r>
      <w:r w:rsidR="00EE512F" w:rsidRPr="00EF30AD">
        <w:rPr>
          <w:rFonts w:ascii="Arial" w:hAnsi="Arial" w:cs="Arial"/>
        </w:rPr>
        <w:t>: Current Advances in</w:t>
      </w:r>
      <w:r w:rsidRPr="00EF30AD">
        <w:rPr>
          <w:rFonts w:ascii="Arial" w:hAnsi="Arial" w:cs="Arial"/>
        </w:rPr>
        <w:t xml:space="preserve"> Gene Therap</w:t>
      </w:r>
      <w:r w:rsidR="00E22050" w:rsidRPr="00EF30AD">
        <w:rPr>
          <w:rFonts w:ascii="Arial" w:hAnsi="Arial" w:cs="Arial"/>
        </w:rPr>
        <w:t>y</w:t>
      </w:r>
      <w:r w:rsidRPr="00EF30AD">
        <w:rPr>
          <w:rFonts w:ascii="Arial" w:hAnsi="Arial" w:cs="Arial"/>
        </w:rPr>
        <w:t>, Caltech, Pasadena, CA</w:t>
      </w:r>
    </w:p>
    <w:p w14:paraId="04997270" w14:textId="77777777" w:rsidR="006167B5" w:rsidRPr="006167B5" w:rsidRDefault="006167B5" w:rsidP="008305FF">
      <w:pPr>
        <w:tabs>
          <w:tab w:val="left" w:pos="1350"/>
        </w:tabs>
        <w:spacing w:before="2" w:after="120" w:line="240" w:lineRule="auto"/>
        <w:ind w:right="-20"/>
        <w:jc w:val="both"/>
        <w:rPr>
          <w:rFonts w:ascii="Arial" w:hAnsi="Arial" w:cs="Arial"/>
        </w:rPr>
      </w:pPr>
    </w:p>
    <w:p w14:paraId="4CAEEB2F" w14:textId="69BEAC8F" w:rsidR="00394E66" w:rsidRPr="00EF30AD" w:rsidRDefault="009F2A39" w:rsidP="009268DB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w w:val="101"/>
          <w:u w:color="000000"/>
        </w:rPr>
      </w:pPr>
      <w:r w:rsidRPr="00EF30AD">
        <w:rPr>
          <w:rFonts w:ascii="Arial" w:eastAsia="Times New Roman" w:hAnsi="Arial" w:cs="Arial"/>
          <w:b/>
          <w:bCs/>
          <w:w w:val="101"/>
          <w:u w:color="000000"/>
        </w:rPr>
        <w:t>P</w:t>
      </w:r>
      <w:r w:rsidRPr="00EF30AD">
        <w:rPr>
          <w:rFonts w:ascii="Arial" w:eastAsia="Times New Roman" w:hAnsi="Arial" w:cs="Arial"/>
          <w:b/>
          <w:bCs/>
          <w:spacing w:val="2"/>
          <w:w w:val="101"/>
          <w:u w:color="000000"/>
        </w:rPr>
        <w:t>U</w:t>
      </w:r>
      <w:r w:rsidRPr="00EF30AD">
        <w:rPr>
          <w:rFonts w:ascii="Arial" w:eastAsia="Times New Roman" w:hAnsi="Arial" w:cs="Arial"/>
          <w:b/>
          <w:bCs/>
          <w:w w:val="101"/>
          <w:u w:color="000000"/>
        </w:rPr>
        <w:t>BLIC</w:t>
      </w:r>
      <w:r w:rsidRPr="00EF30AD">
        <w:rPr>
          <w:rFonts w:ascii="Arial" w:eastAsia="Times New Roman" w:hAnsi="Arial" w:cs="Arial"/>
          <w:b/>
          <w:bCs/>
          <w:spacing w:val="2"/>
          <w:w w:val="101"/>
          <w:u w:color="000000"/>
        </w:rPr>
        <w:t>A</w:t>
      </w:r>
      <w:r w:rsidRPr="00EF30AD">
        <w:rPr>
          <w:rFonts w:ascii="Arial" w:eastAsia="Times New Roman" w:hAnsi="Arial" w:cs="Arial"/>
          <w:b/>
          <w:bCs/>
          <w:spacing w:val="-1"/>
          <w:w w:val="101"/>
          <w:u w:color="000000"/>
        </w:rPr>
        <w:t>T</w:t>
      </w:r>
      <w:r w:rsidRPr="00EF30AD">
        <w:rPr>
          <w:rFonts w:ascii="Arial" w:eastAsia="Times New Roman" w:hAnsi="Arial" w:cs="Arial"/>
          <w:b/>
          <w:bCs/>
          <w:w w:val="101"/>
          <w:u w:color="000000"/>
        </w:rPr>
        <w:t>IO</w:t>
      </w:r>
      <w:r w:rsidRPr="00EF30AD">
        <w:rPr>
          <w:rFonts w:ascii="Arial" w:eastAsia="Times New Roman" w:hAnsi="Arial" w:cs="Arial"/>
          <w:b/>
          <w:bCs/>
          <w:spacing w:val="2"/>
          <w:w w:val="101"/>
          <w:u w:color="000000"/>
        </w:rPr>
        <w:t>N</w:t>
      </w:r>
      <w:r w:rsidR="005E34CA" w:rsidRPr="00EF30AD">
        <w:rPr>
          <w:rFonts w:ascii="Arial" w:eastAsia="Times New Roman" w:hAnsi="Arial" w:cs="Arial"/>
          <w:b/>
          <w:bCs/>
          <w:w w:val="101"/>
          <w:u w:color="000000"/>
        </w:rPr>
        <w:t>S</w:t>
      </w:r>
      <w:r w:rsidR="003A05DA" w:rsidRPr="00EF30AD">
        <w:rPr>
          <w:rFonts w:ascii="Arial" w:eastAsia="Times New Roman" w:hAnsi="Arial" w:cs="Arial"/>
          <w:b/>
          <w:bCs/>
          <w:w w:val="101"/>
          <w:u w:color="000000"/>
        </w:rPr>
        <w:t xml:space="preserve"> (selected)</w:t>
      </w:r>
    </w:p>
    <w:p w14:paraId="3A21ED33" w14:textId="4C42FD3B" w:rsidR="00280C05" w:rsidRPr="00EF30AD" w:rsidRDefault="00D228EC" w:rsidP="00A1151B">
      <w:pPr>
        <w:pStyle w:val="SpaceAfter"/>
        <w:spacing w:after="120"/>
        <w:ind w:left="432" w:right="288"/>
        <w:jc w:val="both"/>
        <w:rPr>
          <w:rFonts w:ascii="Arial" w:hAnsi="Arial" w:cs="Arial"/>
          <w:iCs/>
          <w:sz w:val="22"/>
        </w:rPr>
      </w:pPr>
      <w:r w:rsidRPr="00EF30AD">
        <w:rPr>
          <w:rFonts w:ascii="Arial" w:hAnsi="Arial" w:cs="Arial"/>
          <w:color w:val="000000"/>
          <w:sz w:val="22"/>
          <w:shd w:val="clear" w:color="auto" w:fill="FFFFFF"/>
        </w:rPr>
        <w:t>‘#</w:t>
      </w:r>
      <w:r w:rsidR="00394E66" w:rsidRPr="00EF30AD">
        <w:rPr>
          <w:rFonts w:ascii="Arial" w:hAnsi="Arial" w:cs="Arial"/>
          <w:color w:val="000000"/>
          <w:sz w:val="22"/>
          <w:shd w:val="clear" w:color="auto" w:fill="FFFFFF"/>
        </w:rPr>
        <w:t>’ denotes equal contribution</w:t>
      </w:r>
      <w:r w:rsidR="007812C5" w:rsidRPr="00EF30AD">
        <w:rPr>
          <w:rFonts w:ascii="Arial" w:hAnsi="Arial" w:cs="Arial"/>
          <w:color w:val="000000"/>
          <w:sz w:val="22"/>
          <w:shd w:val="clear" w:color="auto" w:fill="FFFFFF"/>
        </w:rPr>
        <w:t>, first author contributions underlined</w:t>
      </w:r>
      <w:r w:rsidR="007B41D6" w:rsidRPr="00EF30AD">
        <w:rPr>
          <w:rFonts w:ascii="Arial" w:hAnsi="Arial" w:cs="Arial"/>
          <w:color w:val="000000"/>
          <w:sz w:val="22"/>
          <w:shd w:val="clear" w:color="auto" w:fill="FFFFFF"/>
        </w:rPr>
        <w:t xml:space="preserve">; </w:t>
      </w:r>
      <w:r w:rsidR="005B0208" w:rsidRPr="00EF30AD">
        <w:rPr>
          <w:rFonts w:ascii="Arial" w:hAnsi="Arial" w:cs="Arial"/>
          <w:b/>
          <w:bCs/>
          <w:iCs/>
          <w:sz w:val="22"/>
        </w:rPr>
        <w:t>* corresponding author</w:t>
      </w:r>
      <w:r w:rsidR="005B0208" w:rsidRPr="00EF30AD">
        <w:rPr>
          <w:rFonts w:ascii="Arial" w:hAnsi="Arial" w:cs="Arial"/>
          <w:iCs/>
          <w:sz w:val="22"/>
        </w:rPr>
        <w:t>; # co-first author</w:t>
      </w:r>
      <w:r w:rsidR="002B36A7">
        <w:rPr>
          <w:rFonts w:ascii="Arial" w:hAnsi="Arial" w:cs="Arial"/>
          <w:iCs/>
          <w:sz w:val="22"/>
        </w:rPr>
        <w:t xml:space="preserve">; For most recent updates visit: </w:t>
      </w:r>
      <w:hyperlink r:id="rId9" w:history="1">
        <w:r w:rsidR="002B36A7" w:rsidRPr="00915A98">
          <w:rPr>
            <w:rStyle w:val="Hyperlink"/>
            <w:rFonts w:ascii="Arial" w:hAnsi="Arial" w:cs="Arial"/>
            <w:iCs/>
            <w:sz w:val="22"/>
          </w:rPr>
          <w:t>https://www.szablowskilab.org/publications</w:t>
        </w:r>
      </w:hyperlink>
      <w:r w:rsidR="002B36A7">
        <w:rPr>
          <w:rFonts w:ascii="Arial" w:hAnsi="Arial" w:cs="Arial"/>
          <w:iCs/>
          <w:sz w:val="22"/>
        </w:rPr>
        <w:t xml:space="preserve"> </w:t>
      </w:r>
    </w:p>
    <w:p w14:paraId="7C2A2311" w14:textId="3432A661" w:rsidR="00EA5F5A" w:rsidRPr="00367B40" w:rsidRDefault="00EA5F5A" w:rsidP="00D0465F">
      <w:pPr>
        <w:pStyle w:val="SpaceAfter"/>
        <w:spacing w:after="120"/>
        <w:ind w:right="288"/>
        <w:jc w:val="both"/>
        <w:rPr>
          <w:rFonts w:ascii="Arial" w:hAnsi="Arial" w:cs="Arial"/>
          <w:b/>
          <w:bCs/>
          <w:iCs/>
          <w:sz w:val="22"/>
        </w:rPr>
      </w:pPr>
      <w:r w:rsidRPr="00EA5F5A">
        <w:rPr>
          <w:rFonts w:ascii="Arial" w:hAnsi="Arial" w:cs="Arial"/>
          <w:b/>
          <w:bCs/>
          <w:iCs/>
          <w:sz w:val="22"/>
        </w:rPr>
        <w:t>At Rice</w:t>
      </w:r>
      <w:r w:rsidR="002C6F95">
        <w:rPr>
          <w:rFonts w:ascii="Arial" w:hAnsi="Arial" w:cs="Arial"/>
          <w:b/>
          <w:bCs/>
          <w:iCs/>
          <w:sz w:val="22"/>
        </w:rPr>
        <w:t xml:space="preserve"> [</w:t>
      </w:r>
      <w:r w:rsidR="008305FF" w:rsidRPr="008305FF">
        <w:rPr>
          <w:rFonts w:ascii="Arial" w:hAnsi="Arial" w:cs="Arial"/>
          <w:iCs/>
          <w:sz w:val="22"/>
        </w:rPr>
        <w:t xml:space="preserve">Since 2020: </w:t>
      </w:r>
      <w:r w:rsidR="002C6F95" w:rsidRPr="00D0465F">
        <w:rPr>
          <w:rFonts w:ascii="Arial" w:hAnsi="Arial" w:cs="Arial"/>
          <w:iCs/>
          <w:sz w:val="22"/>
        </w:rPr>
        <w:t>1</w:t>
      </w:r>
      <w:r w:rsidR="00CA012F">
        <w:rPr>
          <w:rFonts w:ascii="Arial" w:hAnsi="Arial" w:cs="Arial"/>
          <w:iCs/>
          <w:sz w:val="22"/>
        </w:rPr>
        <w:t>7</w:t>
      </w:r>
      <w:r w:rsidR="002C6F95" w:rsidRPr="00D0465F">
        <w:rPr>
          <w:rFonts w:ascii="Arial" w:hAnsi="Arial" w:cs="Arial"/>
          <w:iCs/>
          <w:sz w:val="22"/>
        </w:rPr>
        <w:t xml:space="preserve"> </w:t>
      </w:r>
      <w:r w:rsidR="00367B40" w:rsidRPr="00D0465F">
        <w:rPr>
          <w:rFonts w:ascii="Arial" w:hAnsi="Arial" w:cs="Arial"/>
          <w:iCs/>
          <w:sz w:val="22"/>
        </w:rPr>
        <w:t>published</w:t>
      </w:r>
      <w:r w:rsidR="00D0465F">
        <w:rPr>
          <w:rFonts w:ascii="Arial" w:hAnsi="Arial" w:cs="Arial"/>
          <w:iCs/>
          <w:sz w:val="22"/>
        </w:rPr>
        <w:t xml:space="preserve">, preprints, </w:t>
      </w:r>
      <w:r w:rsidR="00B46B3D">
        <w:rPr>
          <w:rFonts w:ascii="Arial" w:hAnsi="Arial" w:cs="Arial"/>
          <w:iCs/>
          <w:sz w:val="22"/>
        </w:rPr>
        <w:t>in review, and in revision</w:t>
      </w:r>
      <w:r w:rsidR="003249C3" w:rsidRPr="00D0465F">
        <w:rPr>
          <w:rFonts w:ascii="Arial" w:hAnsi="Arial" w:cs="Arial"/>
          <w:iCs/>
          <w:sz w:val="22"/>
        </w:rPr>
        <w:t>;</w:t>
      </w:r>
      <w:r w:rsidR="00D0465F" w:rsidRPr="00D0465F">
        <w:rPr>
          <w:rFonts w:ascii="Arial" w:hAnsi="Arial" w:cs="Arial"/>
          <w:iCs/>
          <w:sz w:val="22"/>
        </w:rPr>
        <w:t xml:space="preserve"> 1</w:t>
      </w:r>
      <w:r w:rsidR="00CA012F">
        <w:rPr>
          <w:rFonts w:ascii="Arial" w:hAnsi="Arial" w:cs="Arial"/>
          <w:iCs/>
          <w:sz w:val="22"/>
        </w:rPr>
        <w:t>2</w:t>
      </w:r>
      <w:r w:rsidR="00D0465F" w:rsidRPr="00D0465F">
        <w:rPr>
          <w:rFonts w:ascii="Arial" w:hAnsi="Arial" w:cs="Arial"/>
          <w:iCs/>
          <w:sz w:val="22"/>
        </w:rPr>
        <w:t xml:space="preserve"> corresponding, </w:t>
      </w:r>
      <w:r w:rsidR="00CA012F">
        <w:rPr>
          <w:rFonts w:ascii="Arial" w:hAnsi="Arial" w:cs="Arial"/>
          <w:iCs/>
          <w:sz w:val="22"/>
        </w:rPr>
        <w:t>4</w:t>
      </w:r>
      <w:r w:rsidR="00D0465F" w:rsidRPr="00D0465F">
        <w:rPr>
          <w:rFonts w:ascii="Arial" w:hAnsi="Arial" w:cs="Arial"/>
          <w:iCs/>
          <w:sz w:val="22"/>
        </w:rPr>
        <w:t xml:space="preserve"> co-corresponding</w:t>
      </w:r>
      <w:r w:rsidR="00CA012F">
        <w:rPr>
          <w:rFonts w:ascii="Arial" w:hAnsi="Arial" w:cs="Arial"/>
          <w:iCs/>
          <w:sz w:val="22"/>
        </w:rPr>
        <w:t>, 1 contributing</w:t>
      </w:r>
      <w:r w:rsidR="002C6F95">
        <w:rPr>
          <w:rFonts w:ascii="Arial" w:hAnsi="Arial" w:cs="Arial"/>
          <w:b/>
          <w:bCs/>
          <w:iCs/>
          <w:sz w:val="22"/>
        </w:rPr>
        <w:t>]</w:t>
      </w:r>
    </w:p>
    <w:p w14:paraId="50BA019A" w14:textId="32733FA1" w:rsidR="00B05ABB" w:rsidRPr="00B05ABB" w:rsidRDefault="00B05ABB" w:rsidP="00B05ABB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Lu J, Lee S, Wang M , Zheng K , Oh SH, Lee J, Soh S , Cao Y , Bao X , Nouraein S , </w:t>
      </w:r>
      <w:r w:rsidRPr="00F75E6D">
        <w:rPr>
          <w:rFonts w:ascii="Arial" w:hAnsi="Arial" w:cs="Arial"/>
          <w:b/>
          <w:bCs/>
        </w:rPr>
        <w:t>Szablowski JO*</w:t>
      </w:r>
      <w:r w:rsidRPr="00EF30AD">
        <w:rPr>
          <w:rFonts w:ascii="Arial" w:hAnsi="Arial" w:cs="Arial"/>
        </w:rPr>
        <w:t xml:space="preserve">, Chen R*, Monitoring Gene Expression in Retina with synthetic serum markers, </w:t>
      </w:r>
      <w:r w:rsidRPr="00AA181A">
        <w:rPr>
          <w:rFonts w:ascii="Arial" w:hAnsi="Arial" w:cs="Arial"/>
        </w:rPr>
        <w:t>bioRxiv (2026): 2026-01</w:t>
      </w:r>
    </w:p>
    <w:p w14:paraId="2CF484DD" w14:textId="700025E0" w:rsidR="00693015" w:rsidRPr="00693015" w:rsidRDefault="00693015" w:rsidP="003545E5">
      <w:pPr>
        <w:pStyle w:val="SpaceAfter"/>
        <w:numPr>
          <w:ilvl w:val="0"/>
          <w:numId w:val="21"/>
        </w:numPr>
        <w:spacing w:after="120"/>
        <w:ind w:right="288"/>
        <w:jc w:val="both"/>
        <w:rPr>
          <w:rFonts w:ascii="Arial" w:hAnsi="Arial" w:cs="Arial"/>
          <w:i/>
          <w:sz w:val="22"/>
        </w:rPr>
      </w:pPr>
      <w:r w:rsidRPr="00693015">
        <w:rPr>
          <w:rFonts w:ascii="Arial" w:hAnsi="Arial" w:cs="Arial"/>
          <w:i/>
          <w:sz w:val="22"/>
        </w:rPr>
        <w:t>Link S, Fan K, Adame J, Keen C, Frankfort BJ*, Szablowski JO*, Ultrasound-enhanced retinal delivery of engineered viral vectors, bioRxiv 2026.01.04.697446, in review</w:t>
      </w:r>
      <w:r>
        <w:rPr>
          <w:rFonts w:ascii="Arial" w:hAnsi="Arial" w:cs="Arial"/>
          <w:i/>
          <w:sz w:val="22"/>
        </w:rPr>
        <w:t>, IOVS</w:t>
      </w:r>
    </w:p>
    <w:p w14:paraId="4AF6F26E" w14:textId="44FCAFE4" w:rsidR="00363FBE" w:rsidRPr="00363FBE" w:rsidRDefault="00363FBE" w:rsidP="003545E5">
      <w:pPr>
        <w:pStyle w:val="SpaceAfter"/>
        <w:numPr>
          <w:ilvl w:val="0"/>
          <w:numId w:val="21"/>
        </w:numPr>
        <w:spacing w:after="120"/>
        <w:ind w:right="288"/>
        <w:jc w:val="both"/>
        <w:rPr>
          <w:rFonts w:ascii="Arial" w:hAnsi="Arial" w:cs="Arial"/>
          <w:i/>
          <w:sz w:val="22"/>
        </w:rPr>
      </w:pPr>
      <w:r w:rsidRPr="004A0ED0">
        <w:rPr>
          <w:rFonts w:ascii="Arial" w:hAnsi="Arial" w:cs="Arial"/>
          <w:iCs/>
          <w:sz w:val="22"/>
        </w:rPr>
        <w:t>Buitrago NS, Brau J, Szablowski JO*, Modeling synthetic serum markers kinetics for monitoring deep-tissue gene expression, bioRxiv 2025.11.17.688787, (2025),</w:t>
      </w:r>
      <w:r>
        <w:rPr>
          <w:rFonts w:ascii="Arial" w:hAnsi="Arial" w:cs="Arial"/>
          <w:i/>
          <w:sz w:val="22"/>
        </w:rPr>
        <w:t xml:space="preserve"> </w:t>
      </w:r>
      <w:r w:rsidR="00693015">
        <w:rPr>
          <w:rFonts w:ascii="Arial" w:hAnsi="Arial" w:cs="Arial"/>
          <w:i/>
          <w:sz w:val="22"/>
        </w:rPr>
        <w:t>in review, PLOS Comp. Bio.</w:t>
      </w:r>
    </w:p>
    <w:p w14:paraId="35A52BD7" w14:textId="69D3783C" w:rsidR="00367B40" w:rsidRPr="001D0963" w:rsidRDefault="00363FBE" w:rsidP="003545E5">
      <w:pPr>
        <w:pStyle w:val="SpaceAfter"/>
        <w:numPr>
          <w:ilvl w:val="0"/>
          <w:numId w:val="21"/>
        </w:numPr>
        <w:spacing w:after="120"/>
        <w:ind w:right="288"/>
        <w:jc w:val="both"/>
        <w:rPr>
          <w:rFonts w:ascii="Arial" w:hAnsi="Arial" w:cs="Arial"/>
          <w:i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C687022" wp14:editId="6175CEC0">
            <wp:simplePos x="0" y="0"/>
            <wp:positionH relativeFrom="column">
              <wp:posOffset>5913755</wp:posOffset>
            </wp:positionH>
            <wp:positionV relativeFrom="paragraph">
              <wp:posOffset>256925</wp:posOffset>
            </wp:positionV>
            <wp:extent cx="742315" cy="988695"/>
            <wp:effectExtent l="0" t="0" r="0" b="1905"/>
            <wp:wrapSquare wrapText="bothSides"/>
            <wp:docPr id="1043896260" name="Picture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B40" w:rsidRPr="003545E5">
        <w:rPr>
          <w:rFonts w:ascii="Arial" w:hAnsi="Arial" w:cs="Arial"/>
          <w:iCs/>
          <w:sz w:val="22"/>
        </w:rPr>
        <w:t>Lee S</w:t>
      </w:r>
      <w:r w:rsidR="003249C3" w:rsidRPr="003545E5">
        <w:rPr>
          <w:rFonts w:ascii="Arial" w:hAnsi="Arial" w:cs="Arial"/>
          <w:iCs/>
          <w:sz w:val="22"/>
          <w:vertAlign w:val="superscript"/>
        </w:rPr>
        <w:t>#</w:t>
      </w:r>
      <w:r w:rsidR="00367B40" w:rsidRPr="003545E5">
        <w:rPr>
          <w:rFonts w:ascii="Arial" w:hAnsi="Arial" w:cs="Arial"/>
          <w:iCs/>
          <w:sz w:val="22"/>
        </w:rPr>
        <w:t>, Mckenna S</w:t>
      </w:r>
      <w:r w:rsidR="003249C3" w:rsidRPr="003545E5">
        <w:rPr>
          <w:rFonts w:ascii="Arial" w:hAnsi="Arial" w:cs="Arial"/>
          <w:iCs/>
          <w:sz w:val="22"/>
          <w:vertAlign w:val="superscript"/>
        </w:rPr>
        <w:t>#</w:t>
      </w:r>
      <w:r w:rsidR="00367B40" w:rsidRPr="003545E5">
        <w:rPr>
          <w:rFonts w:ascii="Arial" w:hAnsi="Arial" w:cs="Arial"/>
          <w:iCs/>
          <w:sz w:val="22"/>
        </w:rPr>
        <w:t xml:space="preserve">, Watanabe S, </w:t>
      </w:r>
      <w:r w:rsidR="00B46B3D">
        <w:rPr>
          <w:rFonts w:ascii="Arial" w:hAnsi="Arial" w:cs="Arial"/>
          <w:iCs/>
          <w:sz w:val="22"/>
        </w:rPr>
        <w:t xml:space="preserve">Chernov M, Li H, Raisley EK, </w:t>
      </w:r>
      <w:r w:rsidR="00367B40" w:rsidRPr="003545E5">
        <w:rPr>
          <w:rFonts w:ascii="Arial" w:hAnsi="Arial" w:cs="Arial"/>
          <w:b/>
          <w:bCs/>
          <w:iCs/>
          <w:sz w:val="22"/>
        </w:rPr>
        <w:t>Szablowski JO*</w:t>
      </w:r>
      <w:r w:rsidR="00367B40" w:rsidRPr="003545E5">
        <w:rPr>
          <w:rFonts w:ascii="Arial" w:hAnsi="Arial" w:cs="Arial"/>
          <w:iCs/>
          <w:sz w:val="22"/>
        </w:rPr>
        <w:t>, Costa V*, Synthetic Serum Markers Enable Noninvasive Monitoring of Gene Expression in Primate Brains, bio</w:t>
      </w:r>
      <w:r w:rsidR="003545E5">
        <w:rPr>
          <w:rFonts w:ascii="Arial" w:hAnsi="Arial" w:cs="Arial"/>
          <w:iCs/>
          <w:sz w:val="22"/>
        </w:rPr>
        <w:t>R</w:t>
      </w:r>
      <w:r w:rsidR="00367B40" w:rsidRPr="003545E5">
        <w:rPr>
          <w:rFonts w:ascii="Arial" w:hAnsi="Arial" w:cs="Arial"/>
          <w:iCs/>
          <w:sz w:val="22"/>
        </w:rPr>
        <w:t>xiv</w:t>
      </w:r>
      <w:r w:rsidR="003545E5">
        <w:rPr>
          <w:rFonts w:ascii="Arial" w:hAnsi="Arial" w:cs="Arial"/>
          <w:iCs/>
          <w:sz w:val="22"/>
        </w:rPr>
        <w:t xml:space="preserve"> 2025.06.01</w:t>
      </w:r>
      <w:r w:rsidR="003545E5">
        <w:t>.</w:t>
      </w:r>
      <w:r w:rsidR="003545E5" w:rsidRPr="003545E5">
        <w:rPr>
          <w:rFonts w:ascii="Arial" w:hAnsi="Arial" w:cs="Arial"/>
          <w:iCs/>
          <w:sz w:val="22"/>
        </w:rPr>
        <w:t>657212</w:t>
      </w:r>
      <w:r w:rsidR="003545E5">
        <w:rPr>
          <w:rFonts w:ascii="Arial" w:hAnsi="Arial" w:cs="Arial"/>
          <w:iCs/>
          <w:sz w:val="22"/>
        </w:rPr>
        <w:t>, (2025)</w:t>
      </w:r>
      <w:r w:rsidR="00C167FE">
        <w:rPr>
          <w:rFonts w:ascii="Arial" w:hAnsi="Arial" w:cs="Arial"/>
          <w:iCs/>
          <w:sz w:val="22"/>
        </w:rPr>
        <w:t xml:space="preserve">, </w:t>
      </w:r>
      <w:r w:rsidR="00C4693D" w:rsidRPr="001D0963">
        <w:rPr>
          <w:rFonts w:ascii="Arial" w:hAnsi="Arial" w:cs="Arial"/>
          <w:i/>
          <w:sz w:val="22"/>
        </w:rPr>
        <w:t>Neuron</w:t>
      </w:r>
      <w:r w:rsidR="00C4693D">
        <w:rPr>
          <w:rFonts w:ascii="Arial" w:hAnsi="Arial" w:cs="Arial"/>
          <w:i/>
          <w:sz w:val="22"/>
        </w:rPr>
        <w:t xml:space="preserve">, </w:t>
      </w:r>
      <w:r w:rsidR="00693015">
        <w:rPr>
          <w:rFonts w:ascii="Arial" w:hAnsi="Arial" w:cs="Arial"/>
          <w:i/>
          <w:sz w:val="22"/>
        </w:rPr>
        <w:t>in press</w:t>
      </w:r>
    </w:p>
    <w:p w14:paraId="3C2D4F99" w14:textId="055A04F4" w:rsidR="00EA5F5A" w:rsidRPr="00363FBE" w:rsidRDefault="00EA5F5A" w:rsidP="00363FBE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  <w:i/>
        </w:rPr>
      </w:pPr>
      <w:r w:rsidRPr="00367B40">
        <w:rPr>
          <w:rFonts w:ascii="Arial" w:hAnsi="Arial" w:cs="Arial"/>
          <w:iCs/>
        </w:rPr>
        <w:t xml:space="preserve">Li H, Nourain S, Lee S, Link S, Raisley EK, </w:t>
      </w:r>
      <w:r w:rsidRPr="00367B40">
        <w:rPr>
          <w:rFonts w:ascii="Arial" w:hAnsi="Arial" w:cs="Arial"/>
          <w:b/>
          <w:bCs/>
          <w:iCs/>
        </w:rPr>
        <w:t>Szablowski JO</w:t>
      </w:r>
      <w:r w:rsidR="002C6F95" w:rsidRPr="00367B40">
        <w:rPr>
          <w:rFonts w:ascii="Arial" w:hAnsi="Arial" w:cs="Arial"/>
          <w:b/>
          <w:bCs/>
          <w:iCs/>
        </w:rPr>
        <w:t>*</w:t>
      </w:r>
      <w:r w:rsidRPr="00367B40">
        <w:rPr>
          <w:rFonts w:ascii="Arial" w:hAnsi="Arial" w:cs="Arial"/>
          <w:iCs/>
        </w:rPr>
        <w:t xml:space="preserve">, Noninvasive Control of Seizure Threshold with Acoustically Targeted Chemogenetics, </w:t>
      </w:r>
      <w:r w:rsidR="00363FBE" w:rsidRPr="00363FBE">
        <w:rPr>
          <w:rFonts w:ascii="Arial" w:hAnsi="Arial" w:cs="Arial"/>
          <w:i/>
        </w:rPr>
        <w:t xml:space="preserve">ACS Chemical Neuroscience </w:t>
      </w:r>
      <w:r w:rsidRPr="00363FBE">
        <w:rPr>
          <w:rFonts w:ascii="Arial" w:hAnsi="Arial" w:cs="Arial"/>
          <w:iCs/>
        </w:rPr>
        <w:t>(2025),</w:t>
      </w:r>
      <w:r w:rsidR="00363FBE" w:rsidRPr="00363FBE">
        <w:rPr>
          <w:rFonts w:ascii="Arial" w:hAnsi="Arial" w:cs="Arial"/>
          <w:iCs/>
        </w:rPr>
        <w:t xml:space="preserve"> 16, 22, 4327–4340</w:t>
      </w:r>
      <w:r w:rsidR="00363FBE">
        <w:fldChar w:fldCharType="begin"/>
      </w:r>
      <w:r w:rsidR="00363FBE">
        <w:instrText xml:space="preserve"> INCLUDEPICTURE "https://pubs.acs.org/action/showCoverImage?journalCode=acncdm&amp;showLarge=true" \* MERGEFORMATINET </w:instrText>
      </w:r>
      <w:r w:rsidR="00363FBE">
        <w:fldChar w:fldCharType="separate"/>
      </w:r>
      <w:r w:rsidR="00363FBE">
        <w:fldChar w:fldCharType="end"/>
      </w:r>
      <w:r w:rsidR="00363FBE">
        <w:t xml:space="preserve">, </w:t>
      </w:r>
    </w:p>
    <w:p w14:paraId="5C11E766" w14:textId="094CF375" w:rsidR="00877E9C" w:rsidRPr="00367B40" w:rsidRDefault="00787AC1" w:rsidP="00D51504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w:drawing>
          <wp:anchor distT="0" distB="0" distL="114300" distR="114300" simplePos="0" relativeHeight="251662336" behindDoc="0" locked="0" layoutInCell="1" allowOverlap="1" wp14:anchorId="54A322A2" wp14:editId="3EB16549">
            <wp:simplePos x="0" y="0"/>
            <wp:positionH relativeFrom="column">
              <wp:posOffset>5909945</wp:posOffset>
            </wp:positionH>
            <wp:positionV relativeFrom="paragraph">
              <wp:posOffset>109913</wp:posOffset>
            </wp:positionV>
            <wp:extent cx="739140" cy="976630"/>
            <wp:effectExtent l="0" t="0" r="0" b="1270"/>
            <wp:wrapSquare wrapText="bothSides"/>
            <wp:docPr id="747470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470747" name="Picture 747470747"/>
                    <pic:cNvPicPr/>
                  </pic:nvPicPr>
                  <pic:blipFill rotWithShape="1">
                    <a:blip r:embed="rId11"/>
                    <a:srcRect r="2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76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E9C" w:rsidRPr="00367B40">
        <w:rPr>
          <w:rFonts w:ascii="Arial" w:hAnsi="Arial" w:cs="Arial"/>
          <w:iCs/>
        </w:rPr>
        <w:t xml:space="preserve">Nouraein S, Lee S, Li H, Saenz V, Raisley EK, Costa VD, </w:t>
      </w:r>
      <w:r w:rsidR="00877E9C" w:rsidRPr="00367B40">
        <w:rPr>
          <w:rFonts w:ascii="Arial" w:hAnsi="Arial" w:cs="Arial"/>
          <w:b/>
          <w:bCs/>
          <w:iCs/>
        </w:rPr>
        <w:t>Szablowski JO</w:t>
      </w:r>
      <w:r w:rsidR="00877E9C" w:rsidRPr="00367B40">
        <w:rPr>
          <w:rFonts w:ascii="Arial" w:hAnsi="Arial" w:cs="Arial"/>
          <w:iCs/>
        </w:rPr>
        <w:t xml:space="preserve">*. Erasable Synthetic Serum Markers. </w:t>
      </w:r>
      <w:r w:rsidR="00367B40">
        <w:rPr>
          <w:rFonts w:ascii="Arial" w:hAnsi="Arial" w:cs="Arial"/>
          <w:i/>
        </w:rPr>
        <w:t>PNAS,</w:t>
      </w:r>
      <w:r w:rsidR="00D36EA7">
        <w:rPr>
          <w:rFonts w:ascii="Arial" w:hAnsi="Arial" w:cs="Arial"/>
          <w:i/>
        </w:rPr>
        <w:t xml:space="preserve"> (2025)</w:t>
      </w:r>
      <w:r w:rsidR="00367B40">
        <w:rPr>
          <w:rFonts w:ascii="Arial" w:hAnsi="Arial" w:cs="Arial"/>
          <w:i/>
        </w:rPr>
        <w:t xml:space="preserve"> </w:t>
      </w:r>
      <w:r w:rsidR="00B732AD" w:rsidRPr="00B732AD">
        <w:rPr>
          <w:rFonts w:ascii="Arial" w:hAnsi="Arial" w:cs="Arial"/>
          <w:i/>
        </w:rPr>
        <w:t>122 (49) e2511741122,</w:t>
      </w:r>
    </w:p>
    <w:p w14:paraId="34AB9E3E" w14:textId="2F9D5396" w:rsidR="00E82B37" w:rsidRDefault="00E82B37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367B40">
        <w:rPr>
          <w:rFonts w:ascii="Arial" w:hAnsi="Arial" w:cs="Arial"/>
          <w:iCs/>
        </w:rPr>
        <w:t>Harb M</w:t>
      </w:r>
      <w:r w:rsidRPr="00E82B37">
        <w:rPr>
          <w:rFonts w:ascii="Arial" w:hAnsi="Arial" w:cs="Arial"/>
        </w:rPr>
        <w:t xml:space="preserve">, Nouraein S, </w:t>
      </w:r>
      <w:r w:rsidRPr="00F75E6D">
        <w:rPr>
          <w:rFonts w:ascii="Arial" w:hAnsi="Arial" w:cs="Arial"/>
          <w:b/>
          <w:bCs/>
        </w:rPr>
        <w:t>Szablowski JO*,</w:t>
      </w:r>
      <w:r w:rsidRPr="00E82B37">
        <w:rPr>
          <w:rFonts w:ascii="Arial" w:hAnsi="Arial" w:cs="Arial"/>
        </w:rPr>
        <w:t xml:space="preserve"> Site-Specific Noninvasive Delivery of Retrograde Viral Vectors to the Brain,</w:t>
      </w:r>
      <w:r w:rsidR="00D746B5">
        <w:rPr>
          <w:rFonts w:ascii="Arial" w:hAnsi="Arial" w:cs="Arial"/>
        </w:rPr>
        <w:t xml:space="preserve"> </w:t>
      </w:r>
      <w:r w:rsidR="00787AC1">
        <w:rPr>
          <w:rFonts w:ascii="Arial" w:hAnsi="Arial" w:cs="Arial"/>
        </w:rPr>
        <w:t xml:space="preserve">AiChE </w:t>
      </w:r>
      <w:r w:rsidR="00787AC1" w:rsidRPr="00787AC1">
        <w:rPr>
          <w:rFonts w:ascii="Arial" w:hAnsi="Arial" w:cs="Arial"/>
        </w:rPr>
        <w:t>Bioeng Transl Med. 2026; 11(1):e70062. doi:10.1002/btm2.70062</w:t>
      </w:r>
    </w:p>
    <w:p w14:paraId="7EC35D05" w14:textId="005764E8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Watanabe S, Lee S, Harb M, Nouraein S, Raisley E, Li H, Buitrago N, Pforr B, </w:t>
      </w:r>
      <w:r w:rsidRPr="00EF30AD">
        <w:rPr>
          <w:rFonts w:ascii="Arial" w:hAnsi="Arial" w:cs="Arial"/>
          <w:b/>
          <w:bCs/>
        </w:rPr>
        <w:t>Szablowski JO*</w:t>
      </w:r>
      <w:r w:rsidRPr="00EF30AD">
        <w:rPr>
          <w:rFonts w:ascii="Arial" w:hAnsi="Arial" w:cs="Arial"/>
        </w:rPr>
        <w:t xml:space="preserve">, Monitoring in vivo transcription with synthetic serum markers, </w:t>
      </w:r>
      <w:r w:rsidRPr="00EF30AD">
        <w:rPr>
          <w:rFonts w:ascii="Arial" w:hAnsi="Arial" w:cs="Arial"/>
          <w:i/>
        </w:rPr>
        <w:t xml:space="preserve">bioRxiv 2024.12.10.627810, (2024), Nature Communications, in </w:t>
      </w:r>
      <w:r w:rsidR="00B05ABB">
        <w:rPr>
          <w:rFonts w:ascii="Arial" w:hAnsi="Arial" w:cs="Arial"/>
          <w:i/>
        </w:rPr>
        <w:t>2</w:t>
      </w:r>
      <w:r w:rsidR="00B05ABB" w:rsidRPr="00B05ABB">
        <w:rPr>
          <w:rFonts w:ascii="Arial" w:hAnsi="Arial" w:cs="Arial"/>
          <w:i/>
          <w:vertAlign w:val="superscript"/>
        </w:rPr>
        <w:t>nd</w:t>
      </w:r>
      <w:r w:rsidR="00B05ABB">
        <w:rPr>
          <w:rFonts w:ascii="Arial" w:hAnsi="Arial" w:cs="Arial"/>
          <w:i/>
        </w:rPr>
        <w:t xml:space="preserve"> </w:t>
      </w:r>
      <w:r w:rsidRPr="00EF30AD">
        <w:rPr>
          <w:rFonts w:ascii="Arial" w:hAnsi="Arial" w:cs="Arial"/>
          <w:i/>
        </w:rPr>
        <w:t>revision</w:t>
      </w:r>
    </w:p>
    <w:p w14:paraId="555F786C" w14:textId="76E115BE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Seo JP, Trippett JS, Lee S, Huang Z, Nouraein S, Wang R, </w:t>
      </w:r>
      <w:r w:rsidRPr="00EF30AD">
        <w:rPr>
          <w:rFonts w:ascii="Arial" w:hAnsi="Arial" w:cs="Arial"/>
          <w:b/>
          <w:bCs/>
        </w:rPr>
        <w:t>Szablowski JO</w:t>
      </w:r>
      <w:r w:rsidRPr="00EF30AD">
        <w:rPr>
          <w:rFonts w:ascii="Arial" w:hAnsi="Arial" w:cs="Arial"/>
        </w:rPr>
        <w:t xml:space="preserve">*. Acoustically-Targeted Measurement of Transgene Expression in the Brain, </w:t>
      </w:r>
      <w:r w:rsidRPr="00EF30AD">
        <w:rPr>
          <w:rFonts w:ascii="Arial" w:hAnsi="Arial" w:cs="Arial"/>
          <w:i/>
        </w:rPr>
        <w:t>Science Advances, 10, eadj7686, Science Advances</w:t>
      </w:r>
      <w:r w:rsidRPr="00EF30AD">
        <w:rPr>
          <w:rFonts w:ascii="Arial" w:hAnsi="Arial" w:cs="Arial"/>
        </w:rPr>
        <w:t xml:space="preserve"> (2024)</w:t>
      </w:r>
    </w:p>
    <w:p w14:paraId="4A9B9CF4" w14:textId="3A39C0A8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Li HR, Harb M, Heath JE, Trippett JS, Shapiro MG*, </w:t>
      </w:r>
      <w:r w:rsidRPr="00EF30AD">
        <w:rPr>
          <w:rFonts w:ascii="Arial" w:hAnsi="Arial" w:cs="Arial"/>
          <w:b/>
          <w:bCs/>
        </w:rPr>
        <w:t>Szablowski JO</w:t>
      </w:r>
      <w:r w:rsidRPr="00EF30AD">
        <w:rPr>
          <w:rFonts w:ascii="Arial" w:hAnsi="Arial" w:cs="Arial"/>
        </w:rPr>
        <w:t xml:space="preserve">*. Engineering viral vectors for acoustically targeted gene delivery. </w:t>
      </w:r>
      <w:r w:rsidRPr="00EF30AD">
        <w:rPr>
          <w:rFonts w:ascii="Arial" w:hAnsi="Arial" w:cs="Arial"/>
          <w:i/>
        </w:rPr>
        <w:t>Nature Communications</w:t>
      </w:r>
      <w:r w:rsidRPr="00EF30AD">
        <w:rPr>
          <w:rFonts w:ascii="Arial" w:hAnsi="Arial" w:cs="Arial"/>
        </w:rPr>
        <w:t>. Jun 10;15(1):4924. (2024)</w:t>
      </w:r>
    </w:p>
    <w:p w14:paraId="4EE10EB0" w14:textId="2DDD19DE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  <w:b/>
          <w:bCs/>
        </w:rPr>
        <w:t>Szablowski JO*</w:t>
      </w:r>
      <w:r w:rsidRPr="00EF30AD">
        <w:rPr>
          <w:rFonts w:ascii="Arial" w:hAnsi="Arial" w:cs="Arial"/>
        </w:rPr>
        <w:t xml:space="preserve">, Molecular Engineering Technology for Studying and Treating the brain, </w:t>
      </w:r>
      <w:r w:rsidRPr="00EF30AD">
        <w:rPr>
          <w:rFonts w:ascii="Arial" w:hAnsi="Arial" w:cs="Arial"/>
          <w:i/>
        </w:rPr>
        <w:t>Chemical Engineering Progress</w:t>
      </w:r>
      <w:r w:rsidRPr="00EF30AD">
        <w:rPr>
          <w:rFonts w:ascii="Arial" w:hAnsi="Arial" w:cs="Arial"/>
        </w:rPr>
        <w:t>, 5 (2024)</w:t>
      </w:r>
    </w:p>
    <w:p w14:paraId="2AFD4BCF" w14:textId="33FA98B8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Lee, S., Nouraein, S., Kwon, J.J., Huang, Z., Wojick, J.A., Xia, B., Corder, G. and </w:t>
      </w:r>
      <w:r w:rsidRPr="00EF30AD">
        <w:rPr>
          <w:rFonts w:ascii="Arial" w:hAnsi="Arial" w:cs="Arial"/>
          <w:b/>
          <w:bCs/>
        </w:rPr>
        <w:t xml:space="preserve">Szablowski, J.O.*, </w:t>
      </w:r>
      <w:r w:rsidRPr="00EF30AD">
        <w:rPr>
          <w:rFonts w:ascii="Arial" w:hAnsi="Arial" w:cs="Arial"/>
        </w:rPr>
        <w:t>Engineered serum markers for non-invasive monitoring of gene expression in the brain</w:t>
      </w:r>
      <w:r w:rsidRPr="00EF30AD">
        <w:rPr>
          <w:rFonts w:ascii="Arial" w:hAnsi="Arial" w:cs="Arial"/>
          <w:i/>
        </w:rPr>
        <w:t>. Nature Biotechnology 42.11 (2024) 1717-1725.</w:t>
      </w:r>
    </w:p>
    <w:p w14:paraId="5251FDD1" w14:textId="77777777" w:rsidR="00564110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Nouraein S, Lee S, Saenz VA, Del Mundo HC, Yiu J, </w:t>
      </w:r>
      <w:r w:rsidRPr="00EF30AD">
        <w:rPr>
          <w:rFonts w:ascii="Arial" w:hAnsi="Arial" w:cs="Arial"/>
          <w:b/>
          <w:bCs/>
        </w:rPr>
        <w:t>Szablowski JO*.</w:t>
      </w:r>
      <w:r w:rsidRPr="00EF30AD">
        <w:rPr>
          <w:rFonts w:ascii="Arial" w:hAnsi="Arial" w:cs="Arial"/>
        </w:rPr>
        <w:t xml:space="preserve"> Acoustically targeted noninvasive gene therapy in large brain volumes. </w:t>
      </w:r>
      <w:r w:rsidRPr="00EF30AD">
        <w:rPr>
          <w:rFonts w:ascii="Arial" w:hAnsi="Arial" w:cs="Arial"/>
          <w:i/>
        </w:rPr>
        <w:t xml:space="preserve">Gene Therapy; </w:t>
      </w:r>
      <w:r w:rsidRPr="00EF30AD">
        <w:rPr>
          <w:rFonts w:ascii="Arial" w:hAnsi="Arial" w:cs="Arial"/>
        </w:rPr>
        <w:t>31(3):85-94 (2024)</w:t>
      </w:r>
    </w:p>
    <w:p w14:paraId="200F03F0" w14:textId="15446660" w:rsidR="008C3471" w:rsidRPr="00C4693D" w:rsidRDefault="008C3471" w:rsidP="008C3471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Huang Z., Mitrofan A, Nouraein S, Horak C, Seo JP, Harb M, Jin R, </w:t>
      </w:r>
      <w:r w:rsidRPr="00EF30AD">
        <w:rPr>
          <w:rFonts w:ascii="Arial" w:hAnsi="Arial" w:cs="Arial"/>
          <w:b/>
          <w:bCs/>
        </w:rPr>
        <w:t>Szablowski JO</w:t>
      </w:r>
      <w:r w:rsidRPr="00EF30AD">
        <w:rPr>
          <w:rFonts w:ascii="Arial" w:hAnsi="Arial" w:cs="Arial"/>
        </w:rPr>
        <w:t>*, Site-specific Brain Therapeutics</w:t>
      </w:r>
      <w:r w:rsidRPr="00EF30AD">
        <w:rPr>
          <w:rFonts w:ascii="Arial" w:hAnsi="Arial" w:cs="Arial"/>
          <w:i/>
        </w:rPr>
        <w:t xml:space="preserve">, </w:t>
      </w:r>
      <w:r w:rsidRPr="003D31AE">
        <w:rPr>
          <w:rFonts w:ascii="Arial" w:hAnsi="Arial" w:cs="Arial"/>
          <w:i/>
        </w:rPr>
        <w:t>bioRxiv 2023.10.12.562069</w:t>
      </w:r>
      <w:r>
        <w:rPr>
          <w:rFonts w:ascii="Arial" w:hAnsi="Arial" w:cs="Arial"/>
          <w:i/>
        </w:rPr>
        <w:t xml:space="preserve">, </w:t>
      </w:r>
      <w:r w:rsidRPr="00EF30AD">
        <w:rPr>
          <w:rFonts w:ascii="Arial" w:hAnsi="Arial" w:cs="Arial"/>
          <w:i/>
        </w:rPr>
        <w:t>Science Translational Medicine, in revision</w:t>
      </w:r>
    </w:p>
    <w:p w14:paraId="2E832EEB" w14:textId="77777777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Chen, M., Kim, B., Jarvis, M., Fleury, S., Deng, S., Nouraein, S., Butler, S., Chambers, C., Hodges, H.C., </w:t>
      </w:r>
      <w:r w:rsidRPr="00EF30AD">
        <w:rPr>
          <w:rFonts w:ascii="Arial" w:hAnsi="Arial" w:cs="Arial"/>
          <w:b/>
          <w:bCs/>
        </w:rPr>
        <w:t>Szablowski, JO</w:t>
      </w:r>
      <w:r w:rsidRPr="00EF30AD">
        <w:rPr>
          <w:rFonts w:ascii="Arial" w:hAnsi="Arial" w:cs="Arial"/>
        </w:rPr>
        <w:t xml:space="preserve">. Suh, J., and Veiseh O., Targeted immunosuppression enhances repeated gene delivery., </w:t>
      </w:r>
      <w:r w:rsidRPr="00EF30AD">
        <w:rPr>
          <w:rFonts w:ascii="Arial" w:hAnsi="Arial" w:cs="Arial"/>
          <w:i/>
        </w:rPr>
        <w:t>Gene Therapy</w:t>
      </w:r>
      <w:r w:rsidRPr="00EF30AD">
        <w:rPr>
          <w:rFonts w:ascii="Arial" w:hAnsi="Arial" w:cs="Arial"/>
        </w:rPr>
        <w:t xml:space="preserve"> (30):429–442 (2023)</w:t>
      </w:r>
    </w:p>
    <w:p w14:paraId="79ABA7BD" w14:textId="77777777" w:rsidR="00564110" w:rsidRPr="00EF30AD" w:rsidRDefault="00564110" w:rsidP="00564110">
      <w:pPr>
        <w:pStyle w:val="ListParagraph"/>
        <w:numPr>
          <w:ilvl w:val="0"/>
          <w:numId w:val="21"/>
        </w:numPr>
        <w:snapToGrid w:val="0"/>
        <w:spacing w:after="80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  <w:color w:val="222222"/>
          <w:shd w:val="clear" w:color="auto" w:fill="FFFFFF"/>
          <w:lang w:val="pl-PL"/>
        </w:rPr>
        <w:t xml:space="preserve">Xia B, Sebesta C, Lee S, Nair V, Zhao X, Coffler S, Robinson JT*, </w:t>
      </w:r>
      <w:r w:rsidRPr="00EF30AD">
        <w:rPr>
          <w:rFonts w:ascii="Arial" w:eastAsia="Times New Roman" w:hAnsi="Arial" w:cs="Arial"/>
          <w:b/>
          <w:bCs/>
          <w:color w:val="222222"/>
          <w:shd w:val="clear" w:color="auto" w:fill="FFFFFF"/>
          <w:lang w:val="pl-PL"/>
        </w:rPr>
        <w:t>Szablowski JO*</w:t>
      </w:r>
      <w:r w:rsidRPr="00EF30AD">
        <w:rPr>
          <w:rFonts w:ascii="Arial" w:eastAsia="Times New Roman" w:hAnsi="Arial" w:cs="Arial"/>
          <w:color w:val="222222"/>
          <w:shd w:val="clear" w:color="auto" w:fill="FFFFFF"/>
          <w:lang w:val="pl-PL"/>
        </w:rPr>
        <w:t xml:space="preserve">. </w:t>
      </w:r>
      <w:r w:rsidRPr="00EF30AD">
        <w:rPr>
          <w:rFonts w:ascii="Arial" w:eastAsia="Times New Roman" w:hAnsi="Arial" w:cs="Arial"/>
          <w:color w:val="222222"/>
          <w:shd w:val="clear" w:color="auto" w:fill="FFFFFF"/>
        </w:rPr>
        <w:t xml:space="preserve">Biohybrid approaches to interface with the nervous system: the best of both worlds. </w:t>
      </w:r>
      <w:r w:rsidRPr="00EF30AD">
        <w:rPr>
          <w:rFonts w:ascii="Arial" w:eastAsia="Times New Roman" w:hAnsi="Arial" w:cs="Arial"/>
          <w:i/>
          <w:color w:val="222222"/>
          <w:shd w:val="clear" w:color="auto" w:fill="FFFFFF"/>
        </w:rPr>
        <w:t>Current Opinion in Biotech</w:t>
      </w:r>
      <w:r w:rsidRPr="00EF30AD">
        <w:rPr>
          <w:rFonts w:ascii="Arial" w:eastAsia="Times New Roman" w:hAnsi="Arial" w:cs="Arial"/>
          <w:color w:val="222222"/>
          <w:shd w:val="clear" w:color="auto" w:fill="FFFFFF"/>
        </w:rPr>
        <w:t>. 2021 Dec 1;72:86-94.</w:t>
      </w:r>
    </w:p>
    <w:p w14:paraId="3FC780A0" w14:textId="32EFB296" w:rsidR="00EA5F5A" w:rsidRPr="000844E0" w:rsidRDefault="00564110" w:rsidP="000844E0">
      <w:pPr>
        <w:pStyle w:val="ListParagraph"/>
        <w:numPr>
          <w:ilvl w:val="0"/>
          <w:numId w:val="21"/>
        </w:numPr>
        <w:snapToGrid w:val="0"/>
        <w:spacing w:after="120"/>
        <w:contextualSpacing w:val="0"/>
        <w:rPr>
          <w:rFonts w:ascii="Arial" w:hAnsi="Arial" w:cs="Arial"/>
        </w:rPr>
      </w:pPr>
      <w:r w:rsidRPr="00EF30AD">
        <w:rPr>
          <w:rFonts w:ascii="Arial" w:hAnsi="Arial" w:cs="Arial"/>
          <w:b/>
          <w:bCs/>
          <w:u w:val="single"/>
          <w:lang w:val="pl-PL"/>
        </w:rPr>
        <w:t>Szablowski, Jerzy O*</w:t>
      </w:r>
      <w:r w:rsidRPr="00EF30AD">
        <w:rPr>
          <w:rFonts w:ascii="Arial" w:hAnsi="Arial" w:cs="Arial"/>
          <w:lang w:val="pl-PL"/>
        </w:rPr>
        <w:t xml:space="preserve">., and Manwal Harb. </w:t>
      </w:r>
      <w:r w:rsidRPr="00EF30AD">
        <w:rPr>
          <w:rFonts w:ascii="Arial" w:hAnsi="Arial" w:cs="Arial"/>
        </w:rPr>
        <w:t xml:space="preserve">"Focused ultrasound induced blood-brain barrier opening for targeting brain structures and evaluating chemogenetic neuromodulation." </w:t>
      </w:r>
      <w:r w:rsidRPr="00EF30AD">
        <w:rPr>
          <w:rFonts w:ascii="Arial" w:hAnsi="Arial" w:cs="Arial"/>
          <w:i/>
        </w:rPr>
        <w:t>JoVE</w:t>
      </w:r>
      <w:r w:rsidR="005E4E84">
        <w:rPr>
          <w:rFonts w:ascii="Arial" w:hAnsi="Arial" w:cs="Arial"/>
          <w:i/>
        </w:rPr>
        <w:t xml:space="preserve">, </w:t>
      </w:r>
      <w:r w:rsidRPr="00EF30AD">
        <w:rPr>
          <w:rFonts w:ascii="Arial" w:hAnsi="Arial" w:cs="Arial"/>
        </w:rPr>
        <w:t>166 (2020): e61352.</w:t>
      </w:r>
    </w:p>
    <w:p w14:paraId="10B5ADFF" w14:textId="4B2B1D44" w:rsidR="00EA5F5A" w:rsidRPr="00EA5F5A" w:rsidRDefault="00EA5F5A" w:rsidP="00EA5F5A">
      <w:pPr>
        <w:snapToGrid w:val="0"/>
        <w:spacing w:after="80"/>
        <w:ind w:left="360"/>
        <w:rPr>
          <w:rFonts w:ascii="Arial" w:hAnsi="Arial" w:cs="Arial"/>
          <w:b/>
          <w:bCs/>
        </w:rPr>
      </w:pPr>
      <w:r w:rsidRPr="00EA5F5A">
        <w:rPr>
          <w:rFonts w:ascii="Arial" w:hAnsi="Arial" w:cs="Arial"/>
          <w:b/>
          <w:bCs/>
        </w:rPr>
        <w:t>Before Rice</w:t>
      </w:r>
    </w:p>
    <w:p w14:paraId="738B1A57" w14:textId="500EA693" w:rsidR="00564110" w:rsidRPr="00EF30AD" w:rsidRDefault="00386C68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iCs/>
          <w:sz w:val="22"/>
        </w:rPr>
      </w:pPr>
      <w:r w:rsidRPr="00EF30A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0288" behindDoc="1" locked="0" layoutInCell="1" allowOverlap="1" wp14:anchorId="78A9E503" wp14:editId="05438710">
            <wp:simplePos x="0" y="0"/>
            <wp:positionH relativeFrom="margin">
              <wp:posOffset>6173884</wp:posOffset>
            </wp:positionH>
            <wp:positionV relativeFrom="paragraph">
              <wp:posOffset>78436</wp:posOffset>
            </wp:positionV>
            <wp:extent cx="694055" cy="914400"/>
            <wp:effectExtent l="0" t="0" r="0" b="0"/>
            <wp:wrapTight wrapText="bothSides">
              <wp:wrapPolygon edited="0">
                <wp:start x="0" y="0"/>
                <wp:lineTo x="0" y="21150"/>
                <wp:lineTo x="20750" y="21150"/>
                <wp:lineTo x="207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ver_nbme_sm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110" w:rsidRPr="00EF30AD">
        <w:rPr>
          <w:rFonts w:ascii="Arial" w:hAnsi="Arial" w:cs="Arial"/>
          <w:b/>
          <w:sz w:val="22"/>
          <w:u w:val="single"/>
        </w:rPr>
        <w:t>Szablowski JO</w:t>
      </w:r>
      <w:r w:rsidR="00564110" w:rsidRPr="003249C3">
        <w:rPr>
          <w:rFonts w:ascii="Arial" w:hAnsi="Arial" w:cs="Arial"/>
          <w:sz w:val="22"/>
          <w:vertAlign w:val="superscript"/>
        </w:rPr>
        <w:t>#</w:t>
      </w:r>
      <w:r w:rsidR="00564110" w:rsidRPr="00EF30AD">
        <w:rPr>
          <w:rFonts w:ascii="Arial" w:hAnsi="Arial" w:cs="Arial"/>
          <w:sz w:val="22"/>
        </w:rPr>
        <w:t>, Bar-Zion A</w:t>
      </w:r>
      <w:r w:rsidR="00564110" w:rsidRPr="003249C3">
        <w:rPr>
          <w:rFonts w:ascii="Arial" w:hAnsi="Arial" w:cs="Arial"/>
          <w:sz w:val="22"/>
          <w:vertAlign w:val="superscript"/>
        </w:rPr>
        <w:t>#</w:t>
      </w:r>
      <w:r w:rsidR="00564110" w:rsidRPr="00EF30AD">
        <w:rPr>
          <w:rFonts w:ascii="Arial" w:hAnsi="Arial" w:cs="Arial"/>
          <w:sz w:val="22"/>
        </w:rPr>
        <w:t xml:space="preserve">, Shapiro MG, Achieving spatial and molecular specificity with ultrasound-targeted biomolecular therapeutics, </w:t>
      </w:r>
      <w:r w:rsidR="00564110" w:rsidRPr="00EF30AD">
        <w:rPr>
          <w:rFonts w:ascii="Arial" w:hAnsi="Arial" w:cs="Arial"/>
          <w:i/>
          <w:sz w:val="22"/>
        </w:rPr>
        <w:t xml:space="preserve">Acc. Chem. Res. </w:t>
      </w:r>
      <w:r w:rsidR="00564110" w:rsidRPr="00EF30AD">
        <w:rPr>
          <w:rFonts w:ascii="Arial" w:hAnsi="Arial" w:cs="Arial"/>
          <w:iCs/>
          <w:sz w:val="22"/>
        </w:rPr>
        <w:t>52, 9, 2427-2434 (2019)</w:t>
      </w:r>
    </w:p>
    <w:p w14:paraId="3A7E7A3C" w14:textId="698CAF2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b/>
          <w:sz w:val="22"/>
          <w:u w:val="single"/>
        </w:rPr>
        <w:t>Szablowski JO</w:t>
      </w:r>
      <w:r w:rsidRPr="00EF30AD">
        <w:rPr>
          <w:rFonts w:ascii="Arial" w:hAnsi="Arial" w:cs="Arial"/>
          <w:sz w:val="22"/>
        </w:rPr>
        <w:t xml:space="preserve">, Lue B, Lee-Gosselin A, Malounda D, Shapiro MG, Acoustically Targeted Chemogenetics for Noninvasive Control of Neural Circuits, </w:t>
      </w:r>
      <w:r w:rsidRPr="00EF30AD">
        <w:rPr>
          <w:rFonts w:ascii="Arial" w:hAnsi="Arial" w:cs="Arial"/>
          <w:i/>
          <w:sz w:val="22"/>
        </w:rPr>
        <w:t>Nature Biomedical Engineering</w:t>
      </w:r>
      <w:r w:rsidRPr="00EF30AD">
        <w:rPr>
          <w:rFonts w:ascii="Arial" w:hAnsi="Arial" w:cs="Arial"/>
          <w:sz w:val="22"/>
        </w:rPr>
        <w:t>, 2 (7), 475</w:t>
      </w:r>
      <w:r w:rsidRPr="00EF30AD">
        <w:rPr>
          <w:rFonts w:ascii="Arial" w:hAnsi="Arial" w:cs="Arial"/>
          <w:i/>
          <w:sz w:val="22"/>
        </w:rPr>
        <w:t xml:space="preserve">, </w:t>
      </w:r>
      <w:r w:rsidRPr="00EF30AD">
        <w:rPr>
          <w:rFonts w:ascii="Arial" w:hAnsi="Arial" w:cs="Arial"/>
          <w:sz w:val="22"/>
        </w:rPr>
        <w:t>(2018)</w:t>
      </w:r>
      <w:r w:rsidRPr="00EF30AD">
        <w:rPr>
          <w:rFonts w:ascii="Arial" w:hAnsi="Arial" w:cs="Arial"/>
          <w:i/>
          <w:sz w:val="22"/>
        </w:rPr>
        <w:t xml:space="preserve"> </w:t>
      </w:r>
      <w:r w:rsidRPr="00EF30AD">
        <w:rPr>
          <w:rFonts w:ascii="Arial" w:hAnsi="Arial" w:cs="Arial"/>
          <w:sz w:val="22"/>
        </w:rPr>
        <w:t>[Cover article. Highlighted in News and Views, F1000 Prime]</w:t>
      </w:r>
    </w:p>
    <w:p w14:paraId="212428BD" w14:textId="552849A7" w:rsidR="00564110" w:rsidRPr="00EF30AD" w:rsidRDefault="000844E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noProof/>
          <w:sz w:val="22"/>
        </w:rPr>
        <w:lastRenderedPageBreak/>
        <w:drawing>
          <wp:anchor distT="0" distB="0" distL="114300" distR="114300" simplePos="0" relativeHeight="251659264" behindDoc="1" locked="0" layoutInCell="1" allowOverlap="1" wp14:anchorId="70D98D27" wp14:editId="4E5DF2CE">
            <wp:simplePos x="0" y="0"/>
            <wp:positionH relativeFrom="margin">
              <wp:posOffset>6167755</wp:posOffset>
            </wp:positionH>
            <wp:positionV relativeFrom="paragraph">
              <wp:posOffset>78464</wp:posOffset>
            </wp:positionV>
            <wp:extent cx="690372" cy="914400"/>
            <wp:effectExtent l="0" t="0" r="0" b="0"/>
            <wp:wrapTight wrapText="bothSides">
              <wp:wrapPolygon edited="0">
                <wp:start x="0" y="0"/>
                <wp:lineTo x="0" y="21150"/>
                <wp:lineTo x="20865" y="21150"/>
                <wp:lineTo x="2086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V-SWI-cover_sm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3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110" w:rsidRPr="00EF30AD">
        <w:rPr>
          <w:rFonts w:ascii="Arial" w:hAnsi="Arial" w:cs="Arial"/>
          <w:sz w:val="22"/>
        </w:rPr>
        <w:t xml:space="preserve">Maresca D# , Lakshmanan A#, Abedi M, Bar-Zion A, Farhadi A, Lu GJ, </w:t>
      </w:r>
      <w:r w:rsidR="00564110" w:rsidRPr="00EF30AD">
        <w:rPr>
          <w:rFonts w:ascii="Arial" w:hAnsi="Arial" w:cs="Arial"/>
          <w:b/>
          <w:sz w:val="22"/>
        </w:rPr>
        <w:t>Szablowski JO</w:t>
      </w:r>
      <w:r w:rsidR="00564110" w:rsidRPr="00EF30AD">
        <w:rPr>
          <w:rFonts w:ascii="Arial" w:hAnsi="Arial" w:cs="Arial"/>
          <w:sz w:val="22"/>
        </w:rPr>
        <w:t xml:space="preserve">, Wu D, Yoo S, Shapiro MG, Biomolecular Ultrasound and Sonogenetics, </w:t>
      </w:r>
      <w:r w:rsidR="00564110" w:rsidRPr="00EF30AD">
        <w:rPr>
          <w:rFonts w:ascii="Arial" w:hAnsi="Arial" w:cs="Arial"/>
          <w:i/>
          <w:sz w:val="22"/>
        </w:rPr>
        <w:t xml:space="preserve">Annu. Rev. Chem. Biomol. Eng, </w:t>
      </w:r>
      <w:r w:rsidR="00564110" w:rsidRPr="00EF30AD">
        <w:rPr>
          <w:rFonts w:ascii="Arial" w:hAnsi="Arial" w:cs="Arial"/>
          <w:sz w:val="22"/>
        </w:rPr>
        <w:t>9:229-252 (2018)</w:t>
      </w:r>
    </w:p>
    <w:p w14:paraId="033BA571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sz w:val="22"/>
        </w:rPr>
        <w:t xml:space="preserve">Lu GJ, Farhadi A, </w:t>
      </w:r>
      <w:r w:rsidRPr="00EF30AD">
        <w:rPr>
          <w:rFonts w:ascii="Arial" w:hAnsi="Arial" w:cs="Arial"/>
          <w:b/>
          <w:sz w:val="22"/>
        </w:rPr>
        <w:t>Szablowski JO</w:t>
      </w:r>
      <w:r w:rsidRPr="00EF30AD">
        <w:rPr>
          <w:rFonts w:ascii="Arial" w:hAnsi="Arial" w:cs="Arial"/>
          <w:sz w:val="22"/>
        </w:rPr>
        <w:t>, Barnes SR, Lakshmanan A, Bourdeau RW, Shapiro MG, Acoustomagnetic imaging with gas-filled protein nanostructures,</w:t>
      </w:r>
      <w:r w:rsidRPr="00EF30AD">
        <w:rPr>
          <w:rFonts w:ascii="Arial" w:hAnsi="Arial" w:cs="Arial"/>
          <w:i/>
          <w:sz w:val="22"/>
        </w:rPr>
        <w:t xml:space="preserve"> Nature materials </w:t>
      </w:r>
      <w:r w:rsidRPr="00EF30AD">
        <w:rPr>
          <w:rFonts w:ascii="Arial" w:hAnsi="Arial" w:cs="Arial"/>
          <w:sz w:val="22"/>
        </w:rPr>
        <w:t>17 (5), 456 (2018) [Cover article. Highlighted in News and Views.]</w:t>
      </w:r>
    </w:p>
    <w:p w14:paraId="22469E2B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sz w:val="22"/>
        </w:rPr>
        <w:t xml:space="preserve">Piraner DI, Farhadi A, Davis HC, Wu D, Maresca D, </w:t>
      </w:r>
      <w:r w:rsidRPr="00EF30AD">
        <w:rPr>
          <w:rFonts w:ascii="Arial" w:hAnsi="Arial" w:cs="Arial"/>
          <w:b/>
          <w:sz w:val="22"/>
        </w:rPr>
        <w:t>Szablowski JO</w:t>
      </w:r>
      <w:r w:rsidRPr="00EF30AD">
        <w:rPr>
          <w:rFonts w:ascii="Arial" w:hAnsi="Arial" w:cs="Arial"/>
          <w:sz w:val="22"/>
        </w:rPr>
        <w:t>, Shapiro MG, Going Deeper: Biomolecular Tools for Acoustic and Magnetic Imaging and Control of Cellular Function, Biochemistry 56 (39), 5202-5209 (2018)</w:t>
      </w:r>
    </w:p>
    <w:p w14:paraId="0A2EA15B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sz w:val="22"/>
        </w:rPr>
        <w:t xml:space="preserve">Mysore VS, </w:t>
      </w:r>
      <w:r w:rsidRPr="00EF30AD">
        <w:rPr>
          <w:rFonts w:ascii="Arial" w:hAnsi="Arial" w:cs="Arial"/>
          <w:b/>
          <w:sz w:val="22"/>
        </w:rPr>
        <w:t>Szablowski JO</w:t>
      </w:r>
      <w:r w:rsidRPr="00EF30AD">
        <w:rPr>
          <w:rFonts w:ascii="Arial" w:hAnsi="Arial" w:cs="Arial"/>
          <w:sz w:val="22"/>
        </w:rPr>
        <w:t xml:space="preserve">, Dervan PB, Frost PJ. A DNA-binding Molecule Targeting the Adaptive Hypoxic Response in Multiple Myeloma has Potent Anti-tumor Activity. </w:t>
      </w:r>
      <w:r w:rsidRPr="00EF30AD">
        <w:rPr>
          <w:rFonts w:ascii="Arial" w:hAnsi="Arial" w:cs="Arial"/>
          <w:i/>
          <w:sz w:val="22"/>
        </w:rPr>
        <w:t>Mol Cancer Res.</w:t>
      </w:r>
      <w:r w:rsidRPr="00EF30AD">
        <w:rPr>
          <w:rFonts w:ascii="Arial" w:hAnsi="Arial" w:cs="Arial"/>
          <w:sz w:val="22"/>
        </w:rPr>
        <w:t xml:space="preserve"> 14 (3), 253-266 (2016)</w:t>
      </w:r>
    </w:p>
    <w:p w14:paraId="39F0E059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eastAsia="Times New Roman" w:hAnsi="Arial" w:cs="Arial"/>
          <w:b/>
          <w:color w:val="333333"/>
          <w:sz w:val="22"/>
          <w:u w:val="single"/>
          <w:lang w:val="pl-PL"/>
        </w:rPr>
        <w:t>Szablowski JO</w:t>
      </w:r>
      <w:r w:rsidRPr="00EF30AD">
        <w:rPr>
          <w:rFonts w:ascii="Arial" w:eastAsia="Times New Roman" w:hAnsi="Arial" w:cs="Arial"/>
          <w:b/>
          <w:color w:val="333333"/>
          <w:sz w:val="22"/>
          <w:lang w:val="pl-PL"/>
        </w:rPr>
        <w:t xml:space="preserve">, </w:t>
      </w:r>
      <w:r w:rsidRPr="00EF30AD">
        <w:rPr>
          <w:rFonts w:ascii="Arial" w:eastAsia="Times New Roman" w:hAnsi="Arial" w:cs="Arial"/>
          <w:color w:val="333333"/>
          <w:sz w:val="22"/>
          <w:lang w:val="pl-PL"/>
        </w:rPr>
        <w:t xml:space="preserve">Raskatov JA, Dervan PB. </w:t>
      </w:r>
      <w:r w:rsidRPr="00EF30AD">
        <w:rPr>
          <w:rFonts w:ascii="Arial" w:eastAsia="Times New Roman" w:hAnsi="Arial" w:cs="Arial"/>
          <w:color w:val="333333"/>
          <w:sz w:val="22"/>
        </w:rPr>
        <w:t xml:space="preserve">An HRE-binding Py-Im polyamide impairs hypoxic signaling in tumors. </w:t>
      </w:r>
      <w:r w:rsidRPr="00EF30AD">
        <w:rPr>
          <w:rFonts w:ascii="Arial" w:eastAsia="Times New Roman" w:hAnsi="Arial" w:cs="Arial"/>
          <w:i/>
          <w:color w:val="333333"/>
          <w:sz w:val="22"/>
        </w:rPr>
        <w:t>Mol. Cancer Ther</w:t>
      </w:r>
      <w:r w:rsidRPr="00EF30AD">
        <w:rPr>
          <w:rFonts w:ascii="Arial" w:eastAsia="Times New Roman" w:hAnsi="Arial" w:cs="Arial"/>
          <w:color w:val="333333"/>
          <w:sz w:val="22"/>
        </w:rPr>
        <w:t xml:space="preserve">. 15 (4), 608-617 (2016) </w:t>
      </w:r>
    </w:p>
    <w:p w14:paraId="68DB8A53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color w:val="222222"/>
          <w:sz w:val="22"/>
          <w:shd w:val="clear" w:color="auto" w:fill="FFFFFF"/>
        </w:rPr>
        <w:t xml:space="preserve">Raskatov JA, </w:t>
      </w:r>
      <w:r w:rsidRPr="00EF30AD">
        <w:rPr>
          <w:rFonts w:ascii="Arial" w:hAnsi="Arial" w:cs="Arial"/>
          <w:b/>
          <w:color w:val="222222"/>
          <w:sz w:val="22"/>
          <w:shd w:val="clear" w:color="auto" w:fill="FFFFFF"/>
        </w:rPr>
        <w:t>Szablowski JO</w:t>
      </w:r>
      <w:r w:rsidRPr="00EF30AD">
        <w:rPr>
          <w:rFonts w:ascii="Arial" w:hAnsi="Arial" w:cs="Arial"/>
          <w:color w:val="222222"/>
          <w:sz w:val="22"/>
          <w:shd w:val="clear" w:color="auto" w:fill="FFFFFF"/>
        </w:rPr>
        <w:t xml:space="preserve">, Dervan PB, “Tumor Xenograft Uptake of a Py Im Polyamide Varies as a Function of Cell Line Grafted”, </w:t>
      </w:r>
      <w:r w:rsidRPr="00EF30AD">
        <w:rPr>
          <w:rFonts w:ascii="Arial" w:hAnsi="Arial" w:cs="Arial"/>
          <w:i/>
          <w:color w:val="222222"/>
          <w:sz w:val="22"/>
          <w:shd w:val="clear" w:color="auto" w:fill="FFFFFF"/>
        </w:rPr>
        <w:t>J. Med. Chem.,</w:t>
      </w:r>
      <w:r w:rsidRPr="00EF30AD">
        <w:rPr>
          <w:rFonts w:ascii="Arial" w:hAnsi="Arial" w:cs="Arial"/>
          <w:color w:val="222222"/>
          <w:sz w:val="22"/>
          <w:shd w:val="clear" w:color="auto" w:fill="FFFFFF"/>
        </w:rPr>
        <w:t xml:space="preserve"> </w:t>
      </w:r>
      <w:r w:rsidRPr="00EF30AD">
        <w:rPr>
          <w:rFonts w:ascii="Arial" w:hAnsi="Arial" w:cs="Arial"/>
          <w:b/>
          <w:color w:val="222222"/>
          <w:sz w:val="22"/>
          <w:shd w:val="clear" w:color="auto" w:fill="FFFFFF"/>
        </w:rPr>
        <w:t>57</w:t>
      </w:r>
      <w:r w:rsidRPr="00EF30AD">
        <w:rPr>
          <w:rFonts w:ascii="Arial" w:hAnsi="Arial" w:cs="Arial"/>
          <w:color w:val="222222"/>
          <w:sz w:val="22"/>
          <w:shd w:val="clear" w:color="auto" w:fill="FFFFFF"/>
        </w:rPr>
        <w:t>:8471-8476 (2014)</w:t>
      </w:r>
    </w:p>
    <w:p w14:paraId="495683BE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eastAsia="Times New Roman" w:hAnsi="Arial" w:cs="Arial"/>
          <w:color w:val="333333"/>
          <w:sz w:val="22"/>
        </w:rPr>
        <w:t xml:space="preserve">Yang F, Nickols NG, Li BC, </w:t>
      </w:r>
      <w:r w:rsidRPr="00EF30AD">
        <w:rPr>
          <w:rFonts w:ascii="Arial" w:eastAsia="Times New Roman" w:hAnsi="Arial" w:cs="Arial"/>
          <w:b/>
          <w:color w:val="333333"/>
          <w:sz w:val="22"/>
        </w:rPr>
        <w:t>Szablowski JO</w:t>
      </w:r>
      <w:r w:rsidRPr="00EF30AD">
        <w:rPr>
          <w:rFonts w:ascii="Arial" w:eastAsia="Times New Roman" w:hAnsi="Arial" w:cs="Arial"/>
          <w:color w:val="333333"/>
          <w:sz w:val="22"/>
        </w:rPr>
        <w:t xml:space="preserve">, Hamilton SR, Meier JL, Wang C, Dervan PB. "Animal Toxicity of Hairpin Pyrrole-Imidazole Polyamides Varies with the Turn Unit”, </w:t>
      </w:r>
      <w:r w:rsidRPr="00EF30AD">
        <w:rPr>
          <w:rFonts w:ascii="Arial" w:eastAsia="Times New Roman" w:hAnsi="Arial" w:cs="Arial"/>
          <w:i/>
          <w:iCs/>
          <w:color w:val="333333"/>
          <w:sz w:val="22"/>
        </w:rPr>
        <w:t>J. Med. Chem.</w:t>
      </w:r>
      <w:r w:rsidRPr="00EF30AD">
        <w:rPr>
          <w:rFonts w:ascii="Arial" w:eastAsia="Times New Roman" w:hAnsi="Arial" w:cs="Arial"/>
          <w:color w:val="333333"/>
          <w:sz w:val="22"/>
        </w:rPr>
        <w:t>, </w:t>
      </w:r>
      <w:r w:rsidRPr="00EF30AD">
        <w:rPr>
          <w:rFonts w:ascii="Arial" w:eastAsia="Times New Roman" w:hAnsi="Arial" w:cs="Arial"/>
          <w:b/>
          <w:bCs/>
          <w:color w:val="333333"/>
          <w:sz w:val="22"/>
        </w:rPr>
        <w:t>56</w:t>
      </w:r>
      <w:r w:rsidRPr="00EF30AD">
        <w:rPr>
          <w:rFonts w:ascii="Arial" w:eastAsia="Times New Roman" w:hAnsi="Arial" w:cs="Arial"/>
          <w:color w:val="333333"/>
          <w:sz w:val="22"/>
        </w:rPr>
        <w:t xml:space="preserve">:7449-7457, (2013).  </w:t>
      </w:r>
    </w:p>
    <w:p w14:paraId="1708F7F4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eastAsia="Times New Roman" w:hAnsi="Arial" w:cs="Arial"/>
          <w:color w:val="333333"/>
          <w:sz w:val="22"/>
        </w:rPr>
        <w:t>Nickols NG</w:t>
      </w:r>
      <w:r w:rsidRPr="00EF30AD">
        <w:rPr>
          <w:rFonts w:ascii="Arial" w:eastAsia="Times New Roman" w:hAnsi="Arial" w:cs="Arial"/>
          <w:b/>
          <w:color w:val="333333"/>
          <w:sz w:val="22"/>
        </w:rPr>
        <w:t>#</w:t>
      </w:r>
      <w:r w:rsidRPr="00EF30AD">
        <w:rPr>
          <w:rFonts w:ascii="Arial" w:eastAsia="Times New Roman" w:hAnsi="Arial" w:cs="Arial"/>
          <w:color w:val="333333"/>
          <w:sz w:val="22"/>
        </w:rPr>
        <w:t xml:space="preserve">, </w:t>
      </w:r>
      <w:r w:rsidRPr="00EF30AD">
        <w:rPr>
          <w:rFonts w:ascii="Arial" w:eastAsia="Times New Roman" w:hAnsi="Arial" w:cs="Arial"/>
          <w:b/>
          <w:color w:val="333333"/>
          <w:sz w:val="22"/>
          <w:u w:val="single"/>
        </w:rPr>
        <w:t>Szablowski JO</w:t>
      </w:r>
      <w:r w:rsidRPr="00EF30AD">
        <w:rPr>
          <w:rFonts w:ascii="Arial" w:hAnsi="Arial" w:cs="Arial"/>
          <w:sz w:val="22"/>
        </w:rPr>
        <w:t>#</w:t>
      </w:r>
      <w:r w:rsidRPr="00EF30AD">
        <w:rPr>
          <w:rFonts w:ascii="Arial" w:eastAsia="Times New Roman" w:hAnsi="Arial" w:cs="Arial"/>
          <w:color w:val="333333"/>
          <w:sz w:val="22"/>
        </w:rPr>
        <w:t xml:space="preserve">, Hargrove AE, Li BC, Raskatov JA, Dervan PB. "Activity of a Py-Im Polyamide Targeted to the Estrogen response Element," </w:t>
      </w:r>
      <w:r w:rsidRPr="00EF30AD">
        <w:rPr>
          <w:rFonts w:ascii="Arial" w:eastAsia="Times New Roman" w:hAnsi="Arial" w:cs="Arial"/>
          <w:i/>
          <w:iCs/>
          <w:color w:val="333333"/>
          <w:sz w:val="22"/>
        </w:rPr>
        <w:t>Mol. Cancer Ther.</w:t>
      </w:r>
      <w:r w:rsidRPr="00EF30AD">
        <w:rPr>
          <w:rFonts w:ascii="Arial" w:eastAsia="Times New Roman" w:hAnsi="Arial" w:cs="Arial"/>
          <w:color w:val="333333"/>
          <w:sz w:val="22"/>
        </w:rPr>
        <w:t>, </w:t>
      </w:r>
      <w:r w:rsidRPr="00EF30AD">
        <w:rPr>
          <w:rFonts w:ascii="Arial" w:eastAsia="Times New Roman" w:hAnsi="Arial" w:cs="Arial"/>
          <w:b/>
          <w:bCs/>
          <w:color w:val="333333"/>
          <w:sz w:val="22"/>
        </w:rPr>
        <w:t>12</w:t>
      </w:r>
      <w:r w:rsidRPr="00EF30AD">
        <w:rPr>
          <w:rFonts w:ascii="Arial" w:eastAsia="Times New Roman" w:hAnsi="Arial" w:cs="Arial"/>
          <w:color w:val="333333"/>
          <w:sz w:val="22"/>
        </w:rPr>
        <w:t>:675-684, (2013).</w:t>
      </w:r>
      <w:r w:rsidRPr="00EF30AD">
        <w:rPr>
          <w:rFonts w:ascii="Arial" w:hAnsi="Arial" w:cs="Arial"/>
          <w:sz w:val="22"/>
        </w:rPr>
        <w:br/>
        <w:t>(Article selected as one of the ‘AACR hot topics, 2013’, available without subscription).</w:t>
      </w:r>
      <w:r w:rsidRPr="00EF30AD">
        <w:rPr>
          <w:rFonts w:ascii="Arial" w:hAnsi="Arial" w:cs="Arial"/>
          <w:sz w:val="22"/>
        </w:rPr>
        <w:tab/>
      </w:r>
    </w:p>
    <w:p w14:paraId="4E1CFCA5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color w:val="000000"/>
          <w:sz w:val="22"/>
          <w:shd w:val="clear" w:color="auto" w:fill="FFFFFF"/>
        </w:rPr>
      </w:pPr>
      <w:r w:rsidRPr="00EF30AD">
        <w:rPr>
          <w:rFonts w:ascii="Arial" w:hAnsi="Arial" w:cs="Arial"/>
          <w:color w:val="000000"/>
          <w:sz w:val="22"/>
          <w:shd w:val="clear" w:color="auto" w:fill="FFFFFF"/>
        </w:rPr>
        <w:t xml:space="preserve">Vilanova C, Hueso A, Palanca C, Marco G, Pitarch M, Otero E, Crespo J, </w:t>
      </w:r>
      <w:r w:rsidRPr="00EF30AD">
        <w:rPr>
          <w:rFonts w:ascii="Arial" w:hAnsi="Arial" w:cs="Arial"/>
          <w:b/>
          <w:color w:val="000000"/>
          <w:sz w:val="22"/>
          <w:shd w:val="clear" w:color="auto" w:fill="FFFFFF"/>
        </w:rPr>
        <w:t>Szablowski JO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t xml:space="preserve">, Rivera S, Domínguez-Escribà L, Navarro E, Montagud A, Fernández de Córdoba P, González A, Ariño J, Moya A, Urchueguía J&amp; Porcar M, "Aequorin-expressing yeast emits light under electric control", 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br/>
      </w:r>
      <w:r w:rsidRPr="00EF30AD">
        <w:rPr>
          <w:rFonts w:ascii="Arial" w:hAnsi="Arial" w:cs="Arial"/>
          <w:i/>
          <w:color w:val="000000"/>
          <w:sz w:val="22"/>
          <w:shd w:val="clear" w:color="auto" w:fill="FFFFFF"/>
        </w:rPr>
        <w:t>J Biotechnology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t>, 152(3):93-5</w:t>
      </w:r>
      <w:r w:rsidRPr="00EF30AD">
        <w:rPr>
          <w:rStyle w:val="apple-converted-space"/>
          <w:rFonts w:ascii="Arial" w:hAnsi="Arial" w:cs="Arial"/>
          <w:color w:val="000000"/>
          <w:sz w:val="22"/>
          <w:shd w:val="clear" w:color="auto" w:fill="FFFFFF"/>
        </w:rPr>
        <w:t>, (2011)</w:t>
      </w:r>
      <w:r w:rsidRPr="00EF30AD">
        <w:rPr>
          <w:rFonts w:ascii="Arial" w:hAnsi="Arial" w:cs="Arial"/>
          <w:sz w:val="22"/>
        </w:rPr>
        <w:tab/>
      </w:r>
    </w:p>
    <w:p w14:paraId="491517D6" w14:textId="77777777" w:rsidR="00564110" w:rsidRPr="00EF30AD" w:rsidRDefault="00564110" w:rsidP="00564110">
      <w:pPr>
        <w:pStyle w:val="SpaceAfter"/>
        <w:numPr>
          <w:ilvl w:val="0"/>
          <w:numId w:val="21"/>
        </w:numPr>
        <w:spacing w:after="100"/>
        <w:ind w:right="288"/>
        <w:jc w:val="both"/>
        <w:rPr>
          <w:rFonts w:ascii="Arial" w:hAnsi="Arial" w:cs="Arial"/>
          <w:sz w:val="22"/>
        </w:rPr>
      </w:pPr>
      <w:r w:rsidRPr="00EF30AD">
        <w:rPr>
          <w:rFonts w:ascii="Arial" w:hAnsi="Arial" w:cs="Arial"/>
          <w:color w:val="000000"/>
          <w:sz w:val="22"/>
          <w:shd w:val="clear" w:color="auto" w:fill="FFFFFF"/>
        </w:rPr>
        <w:t>Shapiro MG</w:t>
      </w:r>
      <w:r w:rsidRPr="003249C3">
        <w:rPr>
          <w:rFonts w:ascii="Arial" w:hAnsi="Arial" w:cs="Arial"/>
          <w:b/>
          <w:color w:val="000000"/>
          <w:sz w:val="22"/>
          <w:shd w:val="clear" w:color="auto" w:fill="FFFFFF"/>
          <w:vertAlign w:val="superscript"/>
        </w:rPr>
        <w:t>#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t>, Westmeyer GG</w:t>
      </w:r>
      <w:r w:rsidRPr="003249C3">
        <w:rPr>
          <w:rFonts w:ascii="Arial" w:hAnsi="Arial" w:cs="Arial"/>
          <w:b/>
          <w:color w:val="000000"/>
          <w:sz w:val="22"/>
          <w:shd w:val="clear" w:color="auto" w:fill="FFFFFF"/>
          <w:vertAlign w:val="superscript"/>
        </w:rPr>
        <w:t>#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t xml:space="preserve">, Romero P, </w:t>
      </w:r>
      <w:r w:rsidRPr="00EF30AD">
        <w:rPr>
          <w:rFonts w:ascii="Arial" w:hAnsi="Arial" w:cs="Arial"/>
          <w:b/>
          <w:color w:val="000000"/>
          <w:sz w:val="22"/>
          <w:shd w:val="clear" w:color="auto" w:fill="FFFFFF"/>
        </w:rPr>
        <w:t>Szablowski JO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t xml:space="preserve">, Küster B, Shah A, Otey CR, Langer R, Arnold FH, &amp; Jasanoff AP, “Directed evolution of an MRI contrast agent for noninvasive imaging of dopamine”. </w:t>
      </w:r>
      <w:r w:rsidRPr="00EF30AD">
        <w:rPr>
          <w:rFonts w:ascii="Arial" w:hAnsi="Arial" w:cs="Arial"/>
          <w:i/>
          <w:color w:val="000000"/>
          <w:sz w:val="22"/>
          <w:shd w:val="clear" w:color="auto" w:fill="FFFFFF"/>
        </w:rPr>
        <w:t>Nature Biotechnology</w:t>
      </w:r>
      <w:r w:rsidRPr="00EF30AD">
        <w:rPr>
          <w:rFonts w:ascii="Arial" w:hAnsi="Arial" w:cs="Arial"/>
          <w:color w:val="000000"/>
          <w:sz w:val="22"/>
          <w:shd w:val="clear" w:color="auto" w:fill="FFFFFF"/>
        </w:rPr>
        <w:t>, 28:264–270  (2010)</w:t>
      </w:r>
      <w:r w:rsidRPr="00EF30AD">
        <w:rPr>
          <w:rFonts w:ascii="Arial" w:hAnsi="Arial" w:cs="Arial"/>
          <w:sz w:val="22"/>
        </w:rPr>
        <w:tab/>
      </w:r>
    </w:p>
    <w:p w14:paraId="49405B09" w14:textId="77777777" w:rsidR="00564110" w:rsidRPr="00EF30AD" w:rsidRDefault="00564110" w:rsidP="00564110">
      <w:pPr>
        <w:pStyle w:val="ListParagraph"/>
        <w:numPr>
          <w:ilvl w:val="0"/>
          <w:numId w:val="21"/>
        </w:numPr>
        <w:spacing w:before="2" w:after="100" w:line="244" w:lineRule="auto"/>
        <w:ind w:right="288"/>
        <w:jc w:val="both"/>
        <w:rPr>
          <w:rFonts w:ascii="Arial" w:hAnsi="Arial" w:cs="Arial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 xml:space="preserve">Shapiro MG, </w:t>
      </w:r>
      <w:r w:rsidRPr="00EF30AD">
        <w:rPr>
          <w:rFonts w:ascii="Arial" w:hAnsi="Arial" w:cs="Arial"/>
          <w:b/>
          <w:color w:val="000000"/>
          <w:shd w:val="clear" w:color="auto" w:fill="FFFFFF"/>
        </w:rPr>
        <w:t>Szablowski JO</w:t>
      </w:r>
      <w:r w:rsidRPr="00EF30AD">
        <w:rPr>
          <w:rFonts w:ascii="Arial" w:hAnsi="Arial" w:cs="Arial"/>
          <w:color w:val="000000"/>
          <w:shd w:val="clear" w:color="auto" w:fill="FFFFFF"/>
        </w:rPr>
        <w:t xml:space="preserve">, Langer R, Jasanoff AP, “Protein nanoparticles engineered to sense kinase activity in MRI”, </w:t>
      </w:r>
      <w:r w:rsidRPr="00EF30AD">
        <w:rPr>
          <w:rFonts w:ascii="Arial" w:hAnsi="Arial" w:cs="Arial"/>
          <w:i/>
          <w:color w:val="000000"/>
          <w:shd w:val="clear" w:color="auto" w:fill="FFFFFF"/>
        </w:rPr>
        <w:t>JACS</w:t>
      </w:r>
      <w:r w:rsidRPr="00EF30AD">
        <w:rPr>
          <w:rFonts w:ascii="Arial" w:hAnsi="Arial" w:cs="Arial"/>
          <w:color w:val="000000"/>
          <w:shd w:val="clear" w:color="auto" w:fill="FFFFFF"/>
        </w:rPr>
        <w:t>, 131(7):2484-2486, (2009)</w:t>
      </w:r>
    </w:p>
    <w:p w14:paraId="029E3E46" w14:textId="02C2254C" w:rsidR="00767946" w:rsidRPr="00EF30AD" w:rsidRDefault="00767946" w:rsidP="00E53F21">
      <w:pPr>
        <w:pStyle w:val="ListParagraph"/>
        <w:spacing w:before="2" w:after="120" w:line="244" w:lineRule="auto"/>
        <w:ind w:left="821" w:right="288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ab/>
      </w:r>
    </w:p>
    <w:p w14:paraId="5B6A9DB2" w14:textId="315F6B47" w:rsidR="00EB7E44" w:rsidRPr="00EF30AD" w:rsidRDefault="00FB19B3" w:rsidP="004A2D86">
      <w:pPr>
        <w:spacing w:before="2" w:after="120" w:line="244" w:lineRule="auto"/>
        <w:ind w:right="288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EF30AD">
        <w:rPr>
          <w:rFonts w:ascii="Arial" w:hAnsi="Arial" w:cs="Arial"/>
          <w:b/>
          <w:color w:val="000000"/>
          <w:shd w:val="clear" w:color="auto" w:fill="FFFFFF"/>
        </w:rPr>
        <w:t>GRANT SUPPORT</w:t>
      </w:r>
    </w:p>
    <w:p w14:paraId="4F8E8182" w14:textId="1435965F" w:rsidR="007505B1" w:rsidRPr="00EF30AD" w:rsidRDefault="007576CE" w:rsidP="004A2D86">
      <w:pPr>
        <w:spacing w:before="2" w:after="120" w:line="244" w:lineRule="auto"/>
        <w:ind w:right="28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EF30AD">
        <w:rPr>
          <w:rFonts w:ascii="Arial" w:hAnsi="Arial" w:cs="Arial"/>
          <w:bCs/>
          <w:color w:val="000000"/>
          <w:shd w:val="clear" w:color="auto" w:fill="FFFFFF"/>
        </w:rPr>
        <w:t>Total</w:t>
      </w:r>
      <w:r w:rsidR="00777D6F" w:rsidRPr="00EF30AD">
        <w:rPr>
          <w:rFonts w:ascii="Arial" w:hAnsi="Arial" w:cs="Arial"/>
          <w:bCs/>
          <w:color w:val="000000"/>
          <w:shd w:val="clear" w:color="auto" w:fill="FFFFFF"/>
        </w:rPr>
        <w:t xml:space="preserve"> (approximate)</w:t>
      </w:r>
      <w:r w:rsidRPr="00EF30AD">
        <w:rPr>
          <w:rFonts w:ascii="Arial" w:hAnsi="Arial" w:cs="Arial"/>
          <w:bCs/>
          <w:color w:val="000000"/>
          <w:shd w:val="clear" w:color="auto" w:fill="FFFFFF"/>
        </w:rPr>
        <w:t>:</w:t>
      </w:r>
      <w:r w:rsidR="007505B1" w:rsidRPr="00EF30AD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B46EB4">
        <w:rPr>
          <w:rFonts w:ascii="Arial" w:hAnsi="Arial" w:cs="Arial"/>
          <w:b/>
          <w:color w:val="000000"/>
          <w:shd w:val="clear" w:color="auto" w:fill="FFFFFF"/>
        </w:rPr>
        <w:t>&gt;</w:t>
      </w:r>
      <w:r w:rsidR="007505B1" w:rsidRPr="00EF30AD">
        <w:rPr>
          <w:rFonts w:ascii="Arial" w:hAnsi="Arial" w:cs="Arial"/>
          <w:bCs/>
          <w:color w:val="000000"/>
          <w:shd w:val="clear" w:color="auto" w:fill="FFFFFF"/>
        </w:rPr>
        <w:t>$</w:t>
      </w:r>
      <w:r w:rsidR="0059665C">
        <w:rPr>
          <w:rFonts w:ascii="Arial" w:hAnsi="Arial" w:cs="Arial"/>
          <w:bCs/>
          <w:color w:val="000000"/>
          <w:shd w:val="clear" w:color="auto" w:fill="FFFFFF"/>
        </w:rPr>
        <w:t>10</w:t>
      </w:r>
      <w:r w:rsidR="007505B1" w:rsidRPr="00EF30AD">
        <w:rPr>
          <w:rFonts w:ascii="Arial" w:hAnsi="Arial" w:cs="Arial"/>
          <w:bCs/>
          <w:color w:val="000000"/>
          <w:shd w:val="clear" w:color="auto" w:fill="FFFFFF"/>
        </w:rPr>
        <w:t>m</w:t>
      </w:r>
      <w:r w:rsidR="005F4A3E" w:rsidRPr="00EF30A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3249C3">
        <w:rPr>
          <w:rFonts w:ascii="Arial" w:hAnsi="Arial" w:cs="Arial"/>
          <w:bCs/>
          <w:color w:val="000000"/>
          <w:shd w:val="clear" w:color="auto" w:fill="FFFFFF"/>
        </w:rPr>
        <w:t xml:space="preserve">total </w:t>
      </w:r>
      <w:r w:rsidR="005F4A3E" w:rsidRPr="00EF30AD">
        <w:rPr>
          <w:rFonts w:ascii="Arial" w:hAnsi="Arial" w:cs="Arial"/>
          <w:bCs/>
          <w:color w:val="000000"/>
          <w:shd w:val="clear" w:color="auto" w:fill="FFFFFF"/>
        </w:rPr>
        <w:t>funding to the PI’s lab</w:t>
      </w:r>
    </w:p>
    <w:p w14:paraId="71222760" w14:textId="4F046B76" w:rsidR="005F4A3E" w:rsidRPr="008C7699" w:rsidRDefault="005F4A3E" w:rsidP="008C7699">
      <w:pPr>
        <w:spacing w:before="2" w:after="120" w:line="244" w:lineRule="auto"/>
        <w:ind w:right="28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EF30AD">
        <w:rPr>
          <w:rFonts w:ascii="Arial" w:hAnsi="Arial" w:cs="Arial"/>
          <w:bCs/>
          <w:color w:val="000000"/>
          <w:shd w:val="clear" w:color="auto" w:fill="FFFFFF"/>
        </w:rPr>
        <w:t>1</w:t>
      </w:r>
      <w:r w:rsidR="00B354C1">
        <w:rPr>
          <w:rFonts w:ascii="Arial" w:hAnsi="Arial" w:cs="Arial"/>
          <w:bCs/>
          <w:color w:val="000000"/>
          <w:shd w:val="clear" w:color="auto" w:fill="FFFFFF"/>
        </w:rPr>
        <w:t>7</w:t>
      </w:r>
      <w:r w:rsidRPr="00EF30AD">
        <w:rPr>
          <w:rFonts w:ascii="Arial" w:hAnsi="Arial" w:cs="Arial"/>
          <w:bCs/>
          <w:color w:val="000000"/>
          <w:shd w:val="clear" w:color="auto" w:fill="FFFFFF"/>
        </w:rPr>
        <w:t xml:space="preserve"> funded grants (</w:t>
      </w:r>
      <w:r w:rsidR="00B354C1">
        <w:rPr>
          <w:rFonts w:ascii="Arial" w:hAnsi="Arial" w:cs="Arial"/>
          <w:bCs/>
          <w:color w:val="000000"/>
          <w:shd w:val="clear" w:color="auto" w:fill="FFFFFF"/>
        </w:rPr>
        <w:t>5</w:t>
      </w:r>
      <w:r w:rsidRPr="00EF30AD">
        <w:rPr>
          <w:rFonts w:ascii="Arial" w:hAnsi="Arial" w:cs="Arial"/>
          <w:bCs/>
          <w:color w:val="000000"/>
          <w:shd w:val="clear" w:color="auto" w:fill="FFFFFF"/>
        </w:rPr>
        <w:t xml:space="preserve">x NIH, 2x DARPA, 1x ARIA, </w:t>
      </w:r>
      <w:r w:rsidR="004B1F98">
        <w:rPr>
          <w:rFonts w:ascii="Arial" w:hAnsi="Arial" w:cs="Arial"/>
          <w:bCs/>
          <w:color w:val="000000"/>
          <w:shd w:val="clear" w:color="auto" w:fill="FFFFFF"/>
        </w:rPr>
        <w:t>9</w:t>
      </w:r>
      <w:r w:rsidRPr="00EF30AD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F21C6A">
        <w:rPr>
          <w:rFonts w:ascii="Arial" w:hAnsi="Arial" w:cs="Arial"/>
          <w:bCs/>
          <w:color w:val="000000"/>
          <w:shd w:val="clear" w:color="auto" w:fill="FFFFFF"/>
        </w:rPr>
        <w:t>private funders</w:t>
      </w:r>
      <w:r w:rsidRPr="00EF30AD">
        <w:rPr>
          <w:rFonts w:ascii="Arial" w:hAnsi="Arial" w:cs="Arial"/>
          <w:bCs/>
          <w:color w:val="000000"/>
          <w:shd w:val="clear" w:color="auto" w:fill="FFFFFF"/>
        </w:rPr>
        <w:t>)</w:t>
      </w:r>
    </w:p>
    <w:p w14:paraId="47A2FA2D" w14:textId="7F84FBF7" w:rsidR="000B4E46" w:rsidRPr="00EF30AD" w:rsidRDefault="00E53F21" w:rsidP="009D5143">
      <w:pPr>
        <w:spacing w:after="120"/>
        <w:rPr>
          <w:rFonts w:ascii="Arial" w:hAnsi="Arial" w:cs="Arial"/>
          <w:bCs/>
          <w:u w:val="single"/>
        </w:rPr>
      </w:pPr>
      <w:r w:rsidRPr="00EF30AD">
        <w:rPr>
          <w:rFonts w:ascii="Arial" w:hAnsi="Arial" w:cs="Arial"/>
          <w:bCs/>
          <w:u w:val="single"/>
        </w:rPr>
        <w:t xml:space="preserve">Current </w:t>
      </w:r>
      <w:r w:rsidR="000B4E46" w:rsidRPr="00EF30AD">
        <w:rPr>
          <w:rFonts w:ascii="Arial" w:hAnsi="Arial" w:cs="Arial"/>
          <w:bCs/>
          <w:u w:val="single"/>
        </w:rPr>
        <w:t>Research Support</w:t>
      </w:r>
    </w:p>
    <w:p w14:paraId="5A088D1D" w14:textId="3B55562A" w:rsidR="00A2588F" w:rsidRPr="00EF30AD" w:rsidRDefault="00A2588F" w:rsidP="00A2588F">
      <w:pPr>
        <w:pStyle w:val="Header"/>
        <w:numPr>
          <w:ilvl w:val="0"/>
          <w:numId w:val="22"/>
        </w:numPr>
        <w:spacing w:before="2" w:after="120" w:line="244" w:lineRule="auto"/>
        <w:ind w:right="288"/>
        <w:jc w:val="both"/>
        <w:rPr>
          <w:rStyle w:val="HFSPNormal"/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226A4F">
        <w:rPr>
          <w:rStyle w:val="HFSPNormal"/>
          <w:rFonts w:ascii="Arial" w:hAnsi="Arial" w:cs="Arial"/>
          <w:sz w:val="22"/>
          <w:szCs w:val="22"/>
        </w:rPr>
        <w:t>NIH NIDA,</w:t>
      </w:r>
      <w:r w:rsidRPr="00226A4F">
        <w:rPr>
          <w:rFonts w:ascii="Arial" w:hAnsi="Arial" w:cs="Arial"/>
        </w:rPr>
        <w:t xml:space="preserve"> </w:t>
      </w:r>
      <w:r w:rsidRPr="00226A4F">
        <w:rPr>
          <w:rStyle w:val="HFSPNormal"/>
          <w:rFonts w:ascii="Arial" w:hAnsi="Arial" w:cs="Arial"/>
          <w:sz w:val="22"/>
          <w:szCs w:val="22"/>
        </w:rPr>
        <w:t xml:space="preserve">1R21DA062242, </w:t>
      </w:r>
      <w:r w:rsidRPr="00226A4F">
        <w:rPr>
          <w:rStyle w:val="HFSPNormal"/>
          <w:rFonts w:ascii="Arial" w:hAnsi="Arial" w:cs="Arial"/>
          <w:i/>
          <w:iCs/>
          <w:sz w:val="22"/>
          <w:szCs w:val="22"/>
        </w:rPr>
        <w:tab/>
        <w:t>Device-free, long-term monitoring of opioid circuit activity in individual mice exposed to morphine</w:t>
      </w:r>
      <w:r w:rsidRPr="00EF30AD">
        <w:rPr>
          <w:rStyle w:val="HFSPNormal"/>
          <w:rFonts w:ascii="Arial" w:hAnsi="Arial" w:cs="Arial"/>
          <w:i/>
          <w:iCs/>
          <w:sz w:val="22"/>
          <w:szCs w:val="22"/>
        </w:rPr>
        <w:t xml:space="preserve">, </w:t>
      </w:r>
      <w:r w:rsidRPr="00EF30AD">
        <w:rPr>
          <w:rStyle w:val="HFSPNormal"/>
          <w:rFonts w:ascii="Arial" w:hAnsi="Arial" w:cs="Arial"/>
          <w:sz w:val="22"/>
          <w:szCs w:val="22"/>
        </w:rPr>
        <w:t xml:space="preserve">50% </w:t>
      </w:r>
      <w:r>
        <w:rPr>
          <w:rStyle w:val="HFSPNormal"/>
          <w:rFonts w:ascii="Arial" w:hAnsi="Arial" w:cs="Arial"/>
          <w:sz w:val="22"/>
          <w:szCs w:val="22"/>
        </w:rPr>
        <w:t>M</w:t>
      </w:r>
      <w:r w:rsidRPr="00EF30AD">
        <w:rPr>
          <w:rStyle w:val="HFSPNormal"/>
          <w:rFonts w:ascii="Arial" w:hAnsi="Arial" w:cs="Arial"/>
          <w:sz w:val="22"/>
          <w:szCs w:val="22"/>
        </w:rPr>
        <w:t>PI (4/01/2025 - 3/31/2027, $215,188)</w:t>
      </w:r>
    </w:p>
    <w:p w14:paraId="4AAC9623" w14:textId="626E8288" w:rsidR="00A2588F" w:rsidRPr="00A2588F" w:rsidRDefault="00A2588F" w:rsidP="00A2588F">
      <w:pPr>
        <w:pStyle w:val="Header"/>
        <w:numPr>
          <w:ilvl w:val="0"/>
          <w:numId w:val="22"/>
        </w:numPr>
        <w:spacing w:before="2" w:after="120" w:line="244" w:lineRule="auto"/>
        <w:ind w:right="288"/>
        <w:jc w:val="both"/>
        <w:rPr>
          <w:rStyle w:val="HFSPNormal"/>
          <w:rFonts w:ascii="Arial" w:hAnsi="Arial" w:cs="Arial"/>
          <w:bCs/>
          <w:i/>
          <w:iCs/>
          <w:color w:val="000000"/>
          <w:sz w:val="22"/>
          <w:szCs w:val="22"/>
          <w:shd w:val="clear" w:color="auto" w:fill="FFFFFF"/>
        </w:rPr>
      </w:pPr>
      <w:r w:rsidRPr="00EF30AD">
        <w:rPr>
          <w:rFonts w:ascii="Arial" w:hAnsi="Arial" w:cs="Arial"/>
          <w:bCs/>
          <w:color w:val="000000"/>
          <w:shd w:val="clear" w:color="auto" w:fill="FFFFFF"/>
        </w:rPr>
        <w:t xml:space="preserve">NIH NIDA, </w:t>
      </w:r>
      <w:r w:rsidRPr="00EF30AD">
        <w:rPr>
          <w:rFonts w:ascii="Arial" w:hAnsi="Arial" w:cs="Arial"/>
          <w:bCs/>
          <w:i/>
          <w:iCs/>
          <w:color w:val="000000"/>
          <w:shd w:val="clear" w:color="auto" w:fill="FFFFFF"/>
        </w:rPr>
        <w:t>Use of focused ultrasound stimulated blood brain barrier opening for CNS HIV/SIV reservoir reduction</w:t>
      </w:r>
      <w:r w:rsidRPr="00EF30AD">
        <w:rPr>
          <w:rFonts w:ascii="Arial" w:hAnsi="Arial" w:cs="Arial"/>
          <w:bCs/>
          <w:color w:val="000000"/>
          <w:shd w:val="clear" w:color="auto" w:fill="FFFFFF"/>
        </w:rPr>
        <w:t>, Co-I, (07/01/2025-06/31/2030, $1,551,599 total)</w:t>
      </w:r>
    </w:p>
    <w:p w14:paraId="26CCC00F" w14:textId="466FD0DD" w:rsidR="007576CE" w:rsidRPr="00EF30AD" w:rsidRDefault="007576CE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>Bright</w:t>
      </w:r>
      <w:r w:rsidR="009D4510">
        <w:rPr>
          <w:rStyle w:val="HFSPNormal"/>
          <w:rFonts w:ascii="Arial" w:hAnsi="Arial" w:cs="Arial"/>
          <w:sz w:val="22"/>
          <w:szCs w:val="22"/>
        </w:rPr>
        <w:t xml:space="preserve"> </w:t>
      </w:r>
      <w:r w:rsidRPr="00EF30AD">
        <w:rPr>
          <w:rStyle w:val="HFSPNormal"/>
          <w:rFonts w:ascii="Arial" w:hAnsi="Arial" w:cs="Arial"/>
          <w:sz w:val="22"/>
          <w:szCs w:val="22"/>
        </w:rPr>
        <w:t>Focus Foundation, Macular Degeneration Research award, Realtime monitoring of the expression of AMD risk genes TLE2 and FRZB in retinal pigment epithelium in vivo, PI,</w:t>
      </w:r>
      <w:r w:rsidR="00777D6F" w:rsidRPr="00EF30AD">
        <w:rPr>
          <w:rStyle w:val="HFSPNormal"/>
          <w:rFonts w:ascii="Arial" w:hAnsi="Arial" w:cs="Arial"/>
          <w:sz w:val="22"/>
          <w:szCs w:val="22"/>
        </w:rPr>
        <w:t xml:space="preserve"> (07/01/2025-06/31/2028,</w:t>
      </w:r>
      <w:r w:rsidRPr="00EF30AD">
        <w:rPr>
          <w:rStyle w:val="HFSPNormal"/>
          <w:rFonts w:ascii="Arial" w:hAnsi="Arial" w:cs="Arial"/>
          <w:sz w:val="22"/>
          <w:szCs w:val="22"/>
        </w:rPr>
        <w:t xml:space="preserve"> $409,000</w:t>
      </w:r>
      <w:r w:rsidR="00777D6F" w:rsidRPr="00EF30AD">
        <w:rPr>
          <w:rStyle w:val="HFSPNormal"/>
          <w:rFonts w:ascii="Arial" w:hAnsi="Arial" w:cs="Arial"/>
          <w:sz w:val="22"/>
          <w:szCs w:val="22"/>
        </w:rPr>
        <w:t>)</w:t>
      </w:r>
    </w:p>
    <w:p w14:paraId="5818D72A" w14:textId="33FE33BD" w:rsidR="007576CE" w:rsidRPr="00EF30AD" w:rsidRDefault="007576CE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 xml:space="preserve">Advanced Research and Invention Agency (ARIA), </w:t>
      </w:r>
      <w:r w:rsidRPr="00EF30AD">
        <w:rPr>
          <w:rStyle w:val="HFSPNormal"/>
          <w:rFonts w:ascii="Arial" w:hAnsi="Arial" w:cs="Arial"/>
          <w:i/>
          <w:iCs/>
          <w:sz w:val="22"/>
          <w:szCs w:val="22"/>
        </w:rPr>
        <w:t xml:space="preserve">Ultrasound-targeted On-demand Cell-autonomous </w:t>
      </w:r>
      <w:r w:rsidRPr="00EF30AD">
        <w:rPr>
          <w:rStyle w:val="HFSPNormal"/>
          <w:rFonts w:ascii="Arial" w:hAnsi="Arial" w:cs="Arial"/>
          <w:i/>
          <w:iCs/>
          <w:sz w:val="22"/>
          <w:szCs w:val="22"/>
        </w:rPr>
        <w:lastRenderedPageBreak/>
        <w:t>Gene Therapy for Neurological Diseases</w:t>
      </w:r>
      <w:r w:rsidRPr="00EF30AD">
        <w:rPr>
          <w:rStyle w:val="HFSPNormal"/>
          <w:rFonts w:ascii="Arial" w:hAnsi="Arial" w:cs="Arial"/>
          <w:sz w:val="22"/>
          <w:szCs w:val="22"/>
        </w:rPr>
        <w:t>, (02/01/2025-01/31/2028), Co-PI, £1,903,184 [</w:t>
      </w:r>
      <w:r w:rsidR="006F68EA">
        <w:rPr>
          <w:rStyle w:val="HFSPNormal"/>
          <w:rFonts w:ascii="Arial" w:hAnsi="Arial" w:cs="Arial"/>
          <w:sz w:val="22"/>
          <w:szCs w:val="22"/>
        </w:rPr>
        <w:t>~$</w:t>
      </w:r>
      <w:r w:rsidR="005D4B16" w:rsidRPr="005D4B16">
        <w:rPr>
          <w:rStyle w:val="HFSPNormal"/>
          <w:rFonts w:ascii="Arial" w:hAnsi="Arial" w:cs="Arial"/>
          <w:sz w:val="22"/>
          <w:szCs w:val="22"/>
        </w:rPr>
        <w:t>2,574,513</w:t>
      </w:r>
      <w:r w:rsidRPr="00EF30AD">
        <w:rPr>
          <w:rStyle w:val="HFSPNormal"/>
          <w:rFonts w:ascii="Arial" w:hAnsi="Arial" w:cs="Arial"/>
          <w:sz w:val="22"/>
          <w:szCs w:val="22"/>
        </w:rPr>
        <w:t>]</w:t>
      </w:r>
      <w:r w:rsidR="001F58AC">
        <w:rPr>
          <w:rStyle w:val="HFSPNormal"/>
          <w:rFonts w:ascii="Arial" w:hAnsi="Arial" w:cs="Arial"/>
          <w:sz w:val="22"/>
          <w:szCs w:val="22"/>
        </w:rPr>
        <w:t xml:space="preserve"> for our work</w:t>
      </w:r>
      <w:r w:rsidR="0083177A">
        <w:rPr>
          <w:rStyle w:val="HFSPNormal"/>
          <w:rFonts w:ascii="Arial" w:hAnsi="Arial" w:cs="Arial"/>
          <w:sz w:val="22"/>
          <w:szCs w:val="22"/>
        </w:rPr>
        <w:t>, includes</w:t>
      </w:r>
      <w:r w:rsidR="009D4510">
        <w:rPr>
          <w:rStyle w:val="HFSPNormal"/>
          <w:rFonts w:ascii="Arial" w:hAnsi="Arial" w:cs="Arial"/>
          <w:sz w:val="22"/>
          <w:szCs w:val="22"/>
        </w:rPr>
        <w:t xml:space="preserve"> $842k</w:t>
      </w:r>
      <w:r w:rsidR="0083177A">
        <w:rPr>
          <w:rStyle w:val="HFSPNormal"/>
          <w:rFonts w:ascii="Arial" w:hAnsi="Arial" w:cs="Arial"/>
          <w:sz w:val="22"/>
          <w:szCs w:val="22"/>
        </w:rPr>
        <w:t xml:space="preserve"> </w:t>
      </w:r>
      <w:r w:rsidR="009D4510">
        <w:rPr>
          <w:rStyle w:val="HFSPNormal"/>
          <w:rFonts w:ascii="Arial" w:hAnsi="Arial" w:cs="Arial"/>
          <w:sz w:val="22"/>
          <w:szCs w:val="22"/>
        </w:rPr>
        <w:t>funds for CRO</w:t>
      </w:r>
      <w:r w:rsidRPr="00EF30AD">
        <w:rPr>
          <w:rStyle w:val="HFSPNormal"/>
          <w:rFonts w:ascii="Arial" w:hAnsi="Arial" w:cs="Arial"/>
          <w:sz w:val="22"/>
          <w:szCs w:val="22"/>
        </w:rPr>
        <w:t>)</w:t>
      </w:r>
    </w:p>
    <w:p w14:paraId="73928C2F" w14:textId="6D29B4C5" w:rsidR="007576CE" w:rsidRPr="00EF30AD" w:rsidRDefault="007576CE" w:rsidP="009D5143">
      <w:pPr>
        <w:pStyle w:val="Header"/>
        <w:numPr>
          <w:ilvl w:val="0"/>
          <w:numId w:val="22"/>
        </w:numPr>
        <w:spacing w:after="120"/>
        <w:rPr>
          <w:rStyle w:val="Strong"/>
          <w:rFonts w:ascii="Arial" w:hAnsi="Arial" w:cs="Arial"/>
          <w:b w:val="0"/>
          <w:bCs w:val="0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 xml:space="preserve">Focused Ultrasound Foundation research grant, </w:t>
      </w:r>
      <w:r w:rsidRPr="00EF30AD">
        <w:rPr>
          <w:rStyle w:val="HFSPNormal"/>
          <w:rFonts w:ascii="Arial" w:hAnsi="Arial" w:cs="Arial"/>
          <w:i/>
          <w:iCs/>
          <w:sz w:val="22"/>
          <w:szCs w:val="22"/>
        </w:rPr>
        <w:t>Development of viral vectors optimized for noninvasive, site-specific gene delivery to the brain</w:t>
      </w:r>
      <w:r w:rsidRPr="00EF30AD">
        <w:rPr>
          <w:rStyle w:val="HFSPNormal"/>
          <w:rFonts w:ascii="Arial" w:hAnsi="Arial" w:cs="Arial"/>
          <w:sz w:val="22"/>
          <w:szCs w:val="22"/>
        </w:rPr>
        <w:t xml:space="preserve">, </w:t>
      </w:r>
      <w:r w:rsidR="00777D6F" w:rsidRPr="00EF30AD">
        <w:rPr>
          <w:rStyle w:val="HFSPNormal"/>
          <w:rFonts w:ascii="Arial" w:hAnsi="Arial" w:cs="Arial"/>
          <w:sz w:val="22"/>
          <w:szCs w:val="22"/>
        </w:rPr>
        <w:t xml:space="preserve">PI, </w:t>
      </w:r>
      <w:r w:rsidRPr="00EF30AD">
        <w:rPr>
          <w:rStyle w:val="HFSPNormal"/>
          <w:rFonts w:ascii="Arial" w:hAnsi="Arial" w:cs="Arial"/>
          <w:sz w:val="22"/>
          <w:szCs w:val="22"/>
        </w:rPr>
        <w:t>(09/01/2024-02/28/2026, $128,899 total)</w:t>
      </w:r>
    </w:p>
    <w:p w14:paraId="1B633B75" w14:textId="0E36A4FA" w:rsidR="00777D6F" w:rsidRPr="00EF30AD" w:rsidRDefault="00777D6F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i/>
          <w:iCs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 xml:space="preserve">Rice Synthetic Biology Institute (RSBI) seed funding. </w:t>
      </w:r>
      <w:r w:rsidRPr="00EF30AD">
        <w:rPr>
          <w:rStyle w:val="HFSPNormal"/>
          <w:rFonts w:ascii="Arial" w:hAnsi="Arial" w:cs="Arial"/>
          <w:i/>
          <w:iCs/>
          <w:sz w:val="22"/>
          <w:szCs w:val="22"/>
        </w:rPr>
        <w:t xml:space="preserve">Recording gene expression history with a blood test, Co-PI, </w:t>
      </w:r>
      <w:r w:rsidRPr="00EF30AD">
        <w:rPr>
          <w:rStyle w:val="HFSPNormal"/>
          <w:rFonts w:ascii="Arial" w:hAnsi="Arial" w:cs="Arial"/>
          <w:sz w:val="22"/>
          <w:szCs w:val="22"/>
        </w:rPr>
        <w:t>(05/11/2024-05/10/2025, $29,264 to PI)</w:t>
      </w:r>
    </w:p>
    <w:p w14:paraId="68932567" w14:textId="5CCC0EDE" w:rsidR="00697F01" w:rsidRPr="00EF30AD" w:rsidRDefault="00697F01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>NIH Director’s New Innovator Award, DP2EB035905, Monitoring neuronal activity with a blood test - Released Markers of Activity (RMA), 09/01/2023-08/31/2028, 100% PI, ($2,347,500 total)</w:t>
      </w:r>
    </w:p>
    <w:p w14:paraId="483AAECC" w14:textId="3B7123F5" w:rsidR="007C437B" w:rsidRPr="00EF30AD" w:rsidRDefault="007C437B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 xml:space="preserve">NIH NEI, 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 xml:space="preserve">R21EY032596, </w:t>
      </w:r>
      <w:r w:rsidR="004D27D1" w:rsidRPr="00EF30AD">
        <w:rPr>
          <w:rStyle w:val="HFSPNormal"/>
          <w:rFonts w:ascii="Arial" w:hAnsi="Arial" w:cs="Arial"/>
          <w:i/>
          <w:iCs/>
          <w:sz w:val="22"/>
          <w:szCs w:val="22"/>
        </w:rPr>
        <w:t>Acoustically targeted, high-resolution, site-specific, transretinal delivery of macromolecules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>,</w:t>
      </w:r>
      <w:r w:rsidRPr="00EF30AD">
        <w:rPr>
          <w:rStyle w:val="HFSPNormal"/>
          <w:rFonts w:ascii="Arial" w:hAnsi="Arial" w:cs="Arial"/>
          <w:sz w:val="22"/>
          <w:szCs w:val="22"/>
        </w:rPr>
        <w:t xml:space="preserve"> 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 xml:space="preserve">09-30-2022 </w:t>
      </w:r>
      <w:r w:rsidR="00E529B9" w:rsidRPr="00EF30AD">
        <w:rPr>
          <w:rStyle w:val="HFSPNormal"/>
          <w:rFonts w:ascii="Arial" w:hAnsi="Arial" w:cs="Arial"/>
          <w:sz w:val="22"/>
          <w:szCs w:val="22"/>
        </w:rPr>
        <w:t>–0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>8</w:t>
      </w:r>
      <w:r w:rsidR="00E529B9" w:rsidRPr="00EF30AD">
        <w:rPr>
          <w:rStyle w:val="HFSPNormal"/>
          <w:rFonts w:ascii="Arial" w:hAnsi="Arial" w:cs="Arial"/>
          <w:sz w:val="22"/>
          <w:szCs w:val="22"/>
        </w:rPr>
        <w:t>-31-202</w:t>
      </w:r>
      <w:r w:rsidR="007576CE" w:rsidRPr="00EF30AD">
        <w:rPr>
          <w:rStyle w:val="HFSPNormal"/>
          <w:rFonts w:ascii="Arial" w:hAnsi="Arial" w:cs="Arial"/>
          <w:sz w:val="22"/>
          <w:szCs w:val="22"/>
        </w:rPr>
        <w:t>5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>, Co-PI (50%)</w:t>
      </w:r>
      <w:r w:rsidR="00697F01" w:rsidRPr="00EF30AD">
        <w:rPr>
          <w:rStyle w:val="HFSPNormal"/>
          <w:rFonts w:ascii="Arial" w:hAnsi="Arial" w:cs="Arial"/>
          <w:sz w:val="22"/>
          <w:szCs w:val="22"/>
        </w:rPr>
        <w:t>($434,598 total)</w:t>
      </w:r>
    </w:p>
    <w:p w14:paraId="651EF7AD" w14:textId="666F442E" w:rsidR="00D32E47" w:rsidRPr="00EF30AD" w:rsidRDefault="00D32E47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>NIH NIBIB Trailblazer Award, R21EB033059,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 xml:space="preserve"> </w:t>
      </w:r>
      <w:r w:rsidR="004D27D1" w:rsidRPr="00EF30AD">
        <w:rPr>
          <w:rStyle w:val="HFSPNormal"/>
          <w:rFonts w:ascii="Arial" w:hAnsi="Arial" w:cs="Arial"/>
          <w:i/>
          <w:iCs/>
          <w:sz w:val="22"/>
          <w:szCs w:val="22"/>
        </w:rPr>
        <w:t>Noninvasive site-specific measurement of gene expression in deep tissues with secreted reporters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>,</w:t>
      </w:r>
      <w:r w:rsidRPr="00EF30AD">
        <w:rPr>
          <w:rStyle w:val="HFSPNormal"/>
          <w:rFonts w:ascii="Arial" w:hAnsi="Arial" w:cs="Arial"/>
          <w:sz w:val="22"/>
          <w:szCs w:val="22"/>
        </w:rPr>
        <w:t xml:space="preserve"> , 09</w:t>
      </w:r>
      <w:r w:rsidR="00DB5062" w:rsidRPr="00EF30AD">
        <w:rPr>
          <w:rStyle w:val="HFSPNormal"/>
          <w:rFonts w:ascii="Arial" w:hAnsi="Arial" w:cs="Arial"/>
          <w:sz w:val="22"/>
          <w:szCs w:val="22"/>
        </w:rPr>
        <w:t>/</w:t>
      </w:r>
      <w:r w:rsidRPr="00EF30AD">
        <w:rPr>
          <w:rStyle w:val="HFSPNormal"/>
          <w:rFonts w:ascii="Arial" w:hAnsi="Arial" w:cs="Arial"/>
          <w:sz w:val="22"/>
          <w:szCs w:val="22"/>
        </w:rPr>
        <w:t>13</w:t>
      </w:r>
      <w:r w:rsidR="00DB5062" w:rsidRPr="00EF30AD">
        <w:rPr>
          <w:rStyle w:val="HFSPNormal"/>
          <w:rFonts w:ascii="Arial" w:hAnsi="Arial" w:cs="Arial"/>
          <w:sz w:val="22"/>
          <w:szCs w:val="22"/>
        </w:rPr>
        <w:t>/</w:t>
      </w:r>
      <w:r w:rsidRPr="00EF30AD">
        <w:rPr>
          <w:rStyle w:val="HFSPNormal"/>
          <w:rFonts w:ascii="Arial" w:hAnsi="Arial" w:cs="Arial"/>
          <w:sz w:val="22"/>
          <w:szCs w:val="22"/>
        </w:rPr>
        <w:t>2022</w:t>
      </w:r>
      <w:r w:rsidR="00697F01" w:rsidRPr="00EF30AD">
        <w:rPr>
          <w:rStyle w:val="HFSPNormal"/>
          <w:rFonts w:ascii="Arial" w:hAnsi="Arial" w:cs="Arial"/>
          <w:sz w:val="22"/>
          <w:szCs w:val="22"/>
        </w:rPr>
        <w:t>-</w:t>
      </w:r>
      <w:r w:rsidRPr="00EF30AD">
        <w:rPr>
          <w:rStyle w:val="HFSPNormal"/>
          <w:rFonts w:ascii="Arial" w:hAnsi="Arial" w:cs="Arial"/>
          <w:sz w:val="22"/>
          <w:szCs w:val="22"/>
        </w:rPr>
        <w:t>05</w:t>
      </w:r>
      <w:r w:rsidR="00DB5062" w:rsidRPr="00EF30AD">
        <w:rPr>
          <w:rStyle w:val="HFSPNormal"/>
          <w:rFonts w:ascii="Arial" w:hAnsi="Arial" w:cs="Arial"/>
          <w:sz w:val="22"/>
          <w:szCs w:val="22"/>
        </w:rPr>
        <w:t>/</w:t>
      </w:r>
      <w:r w:rsidRPr="00EF30AD">
        <w:rPr>
          <w:rStyle w:val="HFSPNormal"/>
          <w:rFonts w:ascii="Arial" w:hAnsi="Arial" w:cs="Arial"/>
          <w:sz w:val="22"/>
          <w:szCs w:val="22"/>
        </w:rPr>
        <w:t>31</w:t>
      </w:r>
      <w:r w:rsidR="00DB5062" w:rsidRPr="00EF30AD">
        <w:rPr>
          <w:rStyle w:val="HFSPNormal"/>
          <w:rFonts w:ascii="Arial" w:hAnsi="Arial" w:cs="Arial"/>
          <w:sz w:val="22"/>
          <w:szCs w:val="22"/>
        </w:rPr>
        <w:t>/</w:t>
      </w:r>
      <w:r w:rsidRPr="00EF30AD">
        <w:rPr>
          <w:rStyle w:val="HFSPNormal"/>
          <w:rFonts w:ascii="Arial" w:hAnsi="Arial" w:cs="Arial"/>
          <w:sz w:val="22"/>
          <w:szCs w:val="22"/>
        </w:rPr>
        <w:t>202</w:t>
      </w:r>
      <w:r w:rsidR="00697F01" w:rsidRPr="00EF30AD">
        <w:rPr>
          <w:rStyle w:val="HFSPNormal"/>
          <w:rFonts w:ascii="Arial" w:hAnsi="Arial" w:cs="Arial"/>
          <w:sz w:val="22"/>
          <w:szCs w:val="22"/>
        </w:rPr>
        <w:t>5</w:t>
      </w:r>
      <w:r w:rsidR="004D27D1" w:rsidRPr="00EF30AD">
        <w:rPr>
          <w:rStyle w:val="HFSPNormal"/>
          <w:rFonts w:ascii="Arial" w:hAnsi="Arial" w:cs="Arial"/>
          <w:sz w:val="22"/>
          <w:szCs w:val="22"/>
        </w:rPr>
        <w:t>, (100% PI)</w:t>
      </w:r>
      <w:r w:rsidR="00697F01" w:rsidRPr="00EF30AD">
        <w:rPr>
          <w:rStyle w:val="HFSPNormal"/>
          <w:rFonts w:ascii="Arial" w:hAnsi="Arial" w:cs="Arial"/>
          <w:sz w:val="22"/>
          <w:szCs w:val="22"/>
        </w:rPr>
        <w:t>, ($585,920 total)</w:t>
      </w:r>
    </w:p>
    <w:p w14:paraId="2D364A76" w14:textId="1C03E745" w:rsidR="00C91243" w:rsidRPr="00EF30AD" w:rsidRDefault="00C91243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>Packard Fellow</w:t>
      </w:r>
      <w:r w:rsidR="00777D6F" w:rsidRPr="00EF30AD">
        <w:rPr>
          <w:rStyle w:val="HFSPNormal"/>
          <w:rFonts w:ascii="Arial" w:hAnsi="Arial" w:cs="Arial"/>
          <w:sz w:val="22"/>
          <w:szCs w:val="22"/>
        </w:rPr>
        <w:t>ship</w:t>
      </w:r>
      <w:r w:rsidRPr="00EF30AD">
        <w:rPr>
          <w:rStyle w:val="HFSPNormal"/>
          <w:rFonts w:ascii="Arial" w:hAnsi="Arial" w:cs="Arial"/>
          <w:sz w:val="22"/>
          <w:szCs w:val="22"/>
        </w:rPr>
        <w:t>, David and Lucile Packard Foundation ($875,000 total), 11/01/21-10/31/26</w:t>
      </w:r>
    </w:p>
    <w:p w14:paraId="0AED1739" w14:textId="24E5DA74" w:rsidR="009D5143" w:rsidRPr="00EF30AD" w:rsidRDefault="00082CB0" w:rsidP="009D5143">
      <w:pPr>
        <w:pStyle w:val="ListParagraph"/>
        <w:numPr>
          <w:ilvl w:val="0"/>
          <w:numId w:val="22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 xml:space="preserve">The G. Harold &amp; Leila Y. Mathers Foundation research </w:t>
      </w:r>
      <w:r w:rsidR="00F70E1A" w:rsidRPr="00EF30AD">
        <w:rPr>
          <w:rStyle w:val="Strong"/>
          <w:rFonts w:ascii="Arial" w:hAnsi="Arial" w:cs="Arial"/>
          <w:b w:val="0"/>
        </w:rPr>
        <w:t xml:space="preserve">grant, ID #MF-2012-01228, </w:t>
      </w:r>
      <w:r w:rsidR="00F70E1A" w:rsidRPr="00EF30AD">
        <w:rPr>
          <w:rStyle w:val="Strong"/>
          <w:rFonts w:ascii="Arial" w:hAnsi="Arial" w:cs="Arial"/>
          <w:b w:val="0"/>
          <w:i/>
          <w:iCs/>
        </w:rPr>
        <w:t xml:space="preserve">Noninvasive neuromodulation as a widely applicable therapy for brain disorders; </w:t>
      </w:r>
      <w:r w:rsidR="00F70E1A" w:rsidRPr="00EF30AD">
        <w:rPr>
          <w:rStyle w:val="Strong"/>
          <w:rFonts w:ascii="Arial" w:hAnsi="Arial" w:cs="Arial"/>
          <w:b w:val="0"/>
        </w:rPr>
        <w:t>(total direct cost: $</w:t>
      </w:r>
      <w:r w:rsidR="005546D9">
        <w:rPr>
          <w:rStyle w:val="Strong"/>
          <w:rFonts w:ascii="Arial" w:hAnsi="Arial" w:cs="Arial"/>
          <w:b w:val="0"/>
        </w:rPr>
        <w:t>418,520</w:t>
      </w:r>
      <w:r w:rsidR="00F70E1A" w:rsidRPr="00EF30AD">
        <w:rPr>
          <w:rStyle w:val="Strong"/>
          <w:rFonts w:ascii="Arial" w:hAnsi="Arial" w:cs="Arial"/>
          <w:b w:val="0"/>
        </w:rPr>
        <w:t xml:space="preserve">; 100% PI), 4/15/2021 - </w:t>
      </w:r>
      <w:r w:rsidR="00CC7F07">
        <w:rPr>
          <w:rStyle w:val="Strong"/>
          <w:rFonts w:ascii="Arial" w:hAnsi="Arial" w:cs="Arial"/>
          <w:b w:val="0"/>
        </w:rPr>
        <w:t>6</w:t>
      </w:r>
      <w:r w:rsidR="00F70E1A" w:rsidRPr="00EF30AD">
        <w:rPr>
          <w:rStyle w:val="Strong"/>
          <w:rFonts w:ascii="Arial" w:hAnsi="Arial" w:cs="Arial"/>
          <w:b w:val="0"/>
        </w:rPr>
        <w:t>/</w:t>
      </w:r>
      <w:r w:rsidR="00CC7F07">
        <w:rPr>
          <w:rStyle w:val="Strong"/>
          <w:rFonts w:ascii="Arial" w:hAnsi="Arial" w:cs="Arial"/>
          <w:b w:val="0"/>
        </w:rPr>
        <w:t>30</w:t>
      </w:r>
      <w:r w:rsidR="00F70E1A" w:rsidRPr="00EF30AD">
        <w:rPr>
          <w:rStyle w:val="Strong"/>
          <w:rFonts w:ascii="Arial" w:hAnsi="Arial" w:cs="Arial"/>
          <w:b w:val="0"/>
        </w:rPr>
        <w:t>/202</w:t>
      </w:r>
      <w:r w:rsidR="009D5143" w:rsidRPr="00EF30AD">
        <w:rPr>
          <w:rStyle w:val="Strong"/>
          <w:rFonts w:ascii="Arial" w:hAnsi="Arial" w:cs="Arial"/>
          <w:b w:val="0"/>
        </w:rPr>
        <w:t>5</w:t>
      </w:r>
    </w:p>
    <w:p w14:paraId="3DCA5C59" w14:textId="77777777" w:rsidR="007576CE" w:rsidRPr="00EF30AD" w:rsidRDefault="007576CE" w:rsidP="009D5143">
      <w:pPr>
        <w:pStyle w:val="ListParagraph"/>
        <w:spacing w:after="120"/>
        <w:rPr>
          <w:rStyle w:val="Strong"/>
          <w:rFonts w:ascii="Arial" w:hAnsi="Arial" w:cs="Arial"/>
          <w:b w:val="0"/>
        </w:rPr>
      </w:pPr>
    </w:p>
    <w:p w14:paraId="721F3B89" w14:textId="11A9E532" w:rsidR="000B4E46" w:rsidRPr="00EF30AD" w:rsidRDefault="000B4E46" w:rsidP="009D5143">
      <w:pPr>
        <w:pStyle w:val="ListParagraph"/>
        <w:spacing w:after="120"/>
        <w:ind w:left="0"/>
        <w:rPr>
          <w:rFonts w:ascii="Arial" w:hAnsi="Arial" w:cs="Arial"/>
          <w:bCs/>
        </w:rPr>
      </w:pPr>
      <w:r w:rsidRPr="00EF30AD">
        <w:rPr>
          <w:rFonts w:ascii="Arial" w:hAnsi="Arial" w:cs="Arial"/>
          <w:bCs/>
          <w:u w:val="single"/>
        </w:rPr>
        <w:t>Completed Research Support (past three years)</w:t>
      </w:r>
    </w:p>
    <w:p w14:paraId="1DC13108" w14:textId="7F9D3BDA" w:rsidR="0073392C" w:rsidRPr="00EF30AD" w:rsidRDefault="005F1197" w:rsidP="009D5143">
      <w:pPr>
        <w:pStyle w:val="ListParagraph"/>
        <w:numPr>
          <w:ilvl w:val="0"/>
          <w:numId w:val="22"/>
        </w:numPr>
        <w:tabs>
          <w:tab w:val="left" w:pos="1350"/>
        </w:tabs>
        <w:spacing w:after="120" w:line="300" w:lineRule="exact"/>
        <w:ind w:right="288"/>
        <w:jc w:val="both"/>
        <w:rPr>
          <w:rFonts w:ascii="Arial" w:hAnsi="Arial" w:cs="Arial"/>
          <w:i/>
        </w:rPr>
      </w:pPr>
      <w:r w:rsidRPr="00EF30AD">
        <w:rPr>
          <w:rFonts w:ascii="Arial" w:hAnsi="Arial" w:cs="Arial"/>
        </w:rPr>
        <w:t xml:space="preserve">NARSAD Young Investigator grant, </w:t>
      </w:r>
      <w:r w:rsidRPr="00EF30AD">
        <w:rPr>
          <w:rFonts w:ascii="Arial" w:hAnsi="Arial" w:cs="Arial"/>
          <w:i/>
        </w:rPr>
        <w:t>Acoustically Taregeted Chemogenetics,</w:t>
      </w:r>
      <w:r w:rsidRPr="00EF30AD">
        <w:rPr>
          <w:rFonts w:ascii="Arial" w:hAnsi="Arial" w:cs="Arial"/>
        </w:rPr>
        <w:t xml:space="preserve"> Brain and Behavior Research Foundation, </w:t>
      </w:r>
      <w:r w:rsidRPr="00EF30AD">
        <w:rPr>
          <w:rFonts w:ascii="Arial" w:hAnsi="Arial" w:cs="Arial"/>
          <w:i/>
        </w:rPr>
        <w:t>(</w:t>
      </w:r>
      <w:r w:rsidR="00386C68">
        <w:rPr>
          <w:rFonts w:ascii="Arial" w:hAnsi="Arial" w:cs="Arial"/>
          <w:i/>
        </w:rPr>
        <w:t xml:space="preserve">Total direct: </w:t>
      </w:r>
      <w:r w:rsidRPr="00EF30AD">
        <w:rPr>
          <w:rFonts w:ascii="Arial" w:hAnsi="Arial" w:cs="Arial"/>
          <w:i/>
        </w:rPr>
        <w:t>$</w:t>
      </w:r>
      <w:r w:rsidR="00386C68">
        <w:rPr>
          <w:rFonts w:ascii="Arial" w:hAnsi="Arial" w:cs="Arial"/>
          <w:i/>
        </w:rPr>
        <w:t>70</w:t>
      </w:r>
      <w:r w:rsidRPr="00EF30AD">
        <w:rPr>
          <w:rFonts w:ascii="Arial" w:hAnsi="Arial" w:cs="Arial"/>
          <w:i/>
        </w:rPr>
        <w:t>,000)</w:t>
      </w:r>
      <w:r w:rsidR="00386C68">
        <w:rPr>
          <w:rFonts w:ascii="Arial" w:hAnsi="Arial" w:cs="Arial"/>
          <w:i/>
        </w:rPr>
        <w:t xml:space="preserve">, </w:t>
      </w:r>
      <w:r w:rsidR="00386C68" w:rsidRPr="00EF30AD">
        <w:rPr>
          <w:rFonts w:ascii="Arial" w:hAnsi="Arial" w:cs="Arial"/>
        </w:rPr>
        <w:t>01/2019-01/2021</w:t>
      </w:r>
    </w:p>
    <w:p w14:paraId="470C30CB" w14:textId="11AB5C95" w:rsidR="00D32E47" w:rsidRPr="00EF30AD" w:rsidRDefault="00D32E47" w:rsidP="009D5143">
      <w:pPr>
        <w:pStyle w:val="Header"/>
        <w:numPr>
          <w:ilvl w:val="0"/>
          <w:numId w:val="22"/>
        </w:numPr>
        <w:spacing w:after="120"/>
        <w:rPr>
          <w:rStyle w:val="HFSPNormal"/>
          <w:rFonts w:ascii="Arial" w:hAnsi="Arial" w:cs="Arial"/>
          <w:sz w:val="22"/>
          <w:szCs w:val="22"/>
        </w:rPr>
      </w:pPr>
      <w:r w:rsidRPr="00EF30AD">
        <w:rPr>
          <w:rStyle w:val="HFSPNormal"/>
          <w:rFonts w:ascii="Arial" w:hAnsi="Arial" w:cs="Arial"/>
          <w:sz w:val="22"/>
          <w:szCs w:val="22"/>
        </w:rPr>
        <w:t xml:space="preserve">John S. Dunn Foundation Collaborative Research Award, </w:t>
      </w:r>
      <w:r w:rsidRPr="00EF30AD">
        <w:rPr>
          <w:rStyle w:val="HFSPNormal"/>
          <w:rFonts w:ascii="Arial" w:hAnsi="Arial" w:cs="Arial"/>
          <w:i/>
          <w:iCs/>
          <w:sz w:val="22"/>
          <w:szCs w:val="22"/>
        </w:rPr>
        <w:t>Region-specific and Brain-wide Gene Therapy for Neurodevelopmental Disorders</w:t>
      </w:r>
      <w:r w:rsidRPr="00EF30AD">
        <w:rPr>
          <w:rStyle w:val="HFSPNormal"/>
          <w:rFonts w:ascii="Arial" w:hAnsi="Arial" w:cs="Arial"/>
          <w:sz w:val="22"/>
          <w:szCs w:val="22"/>
        </w:rPr>
        <w:t>, (Total direct: $100,000, 50% PI), 09/01/2020 – 08/31/2022</w:t>
      </w:r>
    </w:p>
    <w:p w14:paraId="1D184498" w14:textId="702BF3CE" w:rsidR="00D32E47" w:rsidRPr="00EF30AD" w:rsidRDefault="00834108" w:rsidP="009D5143">
      <w:pPr>
        <w:pStyle w:val="ListParagraph"/>
        <w:numPr>
          <w:ilvl w:val="0"/>
          <w:numId w:val="22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 xml:space="preserve">DARPA-SN-21-05-KEY-PA-006, DARPA BTO Keystone Study, LOI stage, </w:t>
      </w:r>
      <w:r w:rsidRPr="00EF30AD">
        <w:rPr>
          <w:rStyle w:val="Strong"/>
          <w:rFonts w:ascii="Arial" w:hAnsi="Arial" w:cs="Arial"/>
          <w:b w:val="0"/>
          <w:i/>
          <w:iCs/>
        </w:rPr>
        <w:t xml:space="preserve">High-speed biophysical and biochemical monitoring to discover early markers of unconventional brain injury, </w:t>
      </w:r>
      <w:r w:rsidRPr="00EF30AD">
        <w:rPr>
          <w:rStyle w:val="Strong"/>
          <w:rFonts w:ascii="Arial" w:hAnsi="Arial" w:cs="Arial"/>
          <w:b w:val="0"/>
        </w:rPr>
        <w:t xml:space="preserve">(Co-I with Luan (PI), Villapol, Robinson, Xie, Kemere; </w:t>
      </w:r>
      <w:r w:rsidR="00D05797">
        <w:rPr>
          <w:rStyle w:val="Strong"/>
          <w:rFonts w:ascii="Arial" w:hAnsi="Arial" w:cs="Arial"/>
          <w:b w:val="0"/>
        </w:rPr>
        <w:t>$421,177</w:t>
      </w:r>
      <w:r w:rsidRPr="00EF30AD">
        <w:rPr>
          <w:rStyle w:val="Strong"/>
          <w:rFonts w:ascii="Arial" w:hAnsi="Arial" w:cs="Arial"/>
          <w:b w:val="0"/>
        </w:rPr>
        <w:t xml:space="preserve"> to the PI)</w:t>
      </w:r>
    </w:p>
    <w:p w14:paraId="1AE37413" w14:textId="253CCA7D" w:rsidR="00D2166B" w:rsidRPr="00EF30AD" w:rsidRDefault="00DB5062" w:rsidP="009D5143">
      <w:pPr>
        <w:pStyle w:val="ListParagraph"/>
        <w:numPr>
          <w:ilvl w:val="0"/>
          <w:numId w:val="22"/>
        </w:numPr>
        <w:spacing w:before="120"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 xml:space="preserve">Welch Foundation Research Grant, Welch Foundation, </w:t>
      </w:r>
      <w:r w:rsidRPr="00EF30AD">
        <w:rPr>
          <w:rStyle w:val="Strong"/>
          <w:rFonts w:ascii="Arial" w:hAnsi="Arial" w:cs="Arial"/>
          <w:b w:val="0"/>
          <w:i/>
        </w:rPr>
        <w:t>Engineering a new class of site-specific therapeutics for brain disorders</w:t>
      </w:r>
      <w:r w:rsidRPr="00EF30AD">
        <w:rPr>
          <w:rStyle w:val="Strong"/>
          <w:rFonts w:ascii="Arial" w:hAnsi="Arial" w:cs="Arial"/>
          <w:b w:val="0"/>
        </w:rPr>
        <w:t>, (Total direct cost: $240,000; 100% PI), 06/01/2020-05/31/2023</w:t>
      </w:r>
    </w:p>
    <w:p w14:paraId="3C9D6885" w14:textId="6451C262" w:rsidR="007576CE" w:rsidRPr="00EF30AD" w:rsidRDefault="007576CE" w:rsidP="009D5143">
      <w:pPr>
        <w:pStyle w:val="ListParagraph"/>
        <w:numPr>
          <w:ilvl w:val="0"/>
          <w:numId w:val="22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 xml:space="preserve">MJ Fox Foundation, MJFF-020154, Improved Outcome Measures, </w:t>
      </w:r>
      <w:r w:rsidRPr="00EF30AD">
        <w:rPr>
          <w:rStyle w:val="Strong"/>
          <w:rFonts w:ascii="Arial" w:hAnsi="Arial" w:cs="Arial"/>
          <w:b w:val="0"/>
          <w:i/>
          <w:iCs/>
        </w:rPr>
        <w:t>Development of PD biomarkers using focused ultrasound-based noninvasive biopsy</w:t>
      </w:r>
      <w:r w:rsidRPr="00EF30AD">
        <w:rPr>
          <w:rStyle w:val="Strong"/>
          <w:rFonts w:ascii="Arial" w:hAnsi="Arial" w:cs="Arial"/>
          <w:b w:val="0"/>
        </w:rPr>
        <w:t>, (2 years; $447,510, Contact PI; $3</w:t>
      </w:r>
      <w:r w:rsidR="00D05797">
        <w:rPr>
          <w:rStyle w:val="Strong"/>
          <w:rFonts w:ascii="Arial" w:hAnsi="Arial" w:cs="Arial"/>
          <w:b w:val="0"/>
        </w:rPr>
        <w:t>27</w:t>
      </w:r>
      <w:r w:rsidRPr="00EF30AD">
        <w:rPr>
          <w:rStyle w:val="Strong"/>
          <w:rFonts w:ascii="Arial" w:hAnsi="Arial" w:cs="Arial"/>
          <w:b w:val="0"/>
        </w:rPr>
        <w:t>,</w:t>
      </w:r>
      <w:r w:rsidR="00D05797">
        <w:rPr>
          <w:rStyle w:val="Strong"/>
          <w:rFonts w:ascii="Arial" w:hAnsi="Arial" w:cs="Arial"/>
          <w:b w:val="0"/>
        </w:rPr>
        <w:t>123</w:t>
      </w:r>
      <w:r w:rsidRPr="00EF30AD">
        <w:rPr>
          <w:rStyle w:val="Strong"/>
          <w:rFonts w:ascii="Arial" w:hAnsi="Arial" w:cs="Arial"/>
          <w:b w:val="0"/>
        </w:rPr>
        <w:t xml:space="preserve"> to the PI)</w:t>
      </w:r>
      <w:r w:rsidR="00D05797">
        <w:rPr>
          <w:rStyle w:val="Strong"/>
          <w:rFonts w:ascii="Arial" w:hAnsi="Arial" w:cs="Arial"/>
          <w:b w:val="0"/>
        </w:rPr>
        <w:t xml:space="preserve">, </w:t>
      </w:r>
      <w:r w:rsidR="00D05797" w:rsidRPr="00EF30AD">
        <w:rPr>
          <w:rStyle w:val="Strong"/>
          <w:rFonts w:ascii="Arial" w:hAnsi="Arial" w:cs="Arial"/>
          <w:b w:val="0"/>
        </w:rPr>
        <w:t>08/01/2021-07/31/2023,</w:t>
      </w:r>
    </w:p>
    <w:p w14:paraId="58461D68" w14:textId="6C743122" w:rsidR="00E443C4" w:rsidRDefault="007576CE" w:rsidP="00E443C4">
      <w:pPr>
        <w:pStyle w:val="ListParagraph"/>
        <w:numPr>
          <w:ilvl w:val="0"/>
          <w:numId w:val="22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 xml:space="preserve">DARPA-RA-21-03-01-YFA1-FP-003, </w:t>
      </w:r>
      <w:r w:rsidRPr="00EF30AD">
        <w:rPr>
          <w:rStyle w:val="Strong"/>
          <w:rFonts w:ascii="Arial" w:hAnsi="Arial" w:cs="Arial"/>
          <w:b w:val="0"/>
          <w:i/>
          <w:iCs/>
        </w:rPr>
        <w:t>Therapeutics for rapid cold adaptation - beyond the natural human capability</w:t>
      </w:r>
      <w:r w:rsidRPr="00EF30AD">
        <w:rPr>
          <w:rStyle w:val="Strong"/>
          <w:rFonts w:ascii="Arial" w:hAnsi="Arial" w:cs="Arial"/>
          <w:b w:val="0"/>
        </w:rPr>
        <w:t xml:space="preserve">, 11/1/2022 – 10/31/2025, 70% PI, $500,000 total </w:t>
      </w:r>
    </w:p>
    <w:p w14:paraId="2302B682" w14:textId="77777777" w:rsidR="008C7699" w:rsidRPr="00EF30AD" w:rsidRDefault="008C7699" w:rsidP="008C7699">
      <w:pPr>
        <w:spacing w:before="2" w:after="120" w:line="244" w:lineRule="auto"/>
        <w:ind w:right="288"/>
        <w:jc w:val="both"/>
        <w:rPr>
          <w:rFonts w:ascii="Arial" w:hAnsi="Arial" w:cs="Arial"/>
          <w:bCs/>
          <w:color w:val="000000"/>
          <w:u w:val="single"/>
          <w:shd w:val="clear" w:color="auto" w:fill="FFFFFF"/>
        </w:rPr>
      </w:pPr>
      <w:r w:rsidRPr="00EF30AD">
        <w:rPr>
          <w:rFonts w:ascii="Arial" w:hAnsi="Arial" w:cs="Arial"/>
          <w:bCs/>
          <w:color w:val="000000"/>
          <w:u w:val="single"/>
          <w:shd w:val="clear" w:color="auto" w:fill="FFFFFF"/>
        </w:rPr>
        <w:t>Pending (in review):</w:t>
      </w:r>
    </w:p>
    <w:p w14:paraId="3A204FA0" w14:textId="77777777" w:rsidR="008C7699" w:rsidRPr="00226A4F" w:rsidRDefault="008C7699" w:rsidP="008C7699">
      <w:pPr>
        <w:pStyle w:val="ListParagraph"/>
        <w:numPr>
          <w:ilvl w:val="0"/>
          <w:numId w:val="28"/>
        </w:numPr>
        <w:spacing w:before="120" w:after="120" w:line="244" w:lineRule="auto"/>
        <w:ind w:left="720" w:right="28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226A4F">
        <w:rPr>
          <w:rFonts w:ascii="Arial" w:hAnsi="Arial" w:cs="Arial"/>
          <w:bCs/>
          <w:color w:val="000000"/>
          <w:shd w:val="clear" w:color="auto" w:fill="FFFFFF"/>
        </w:rPr>
        <w:t xml:space="preserve">NIH NEI, R01EY038474, </w:t>
      </w:r>
      <w:r w:rsidRPr="00226A4F">
        <w:rPr>
          <w:rFonts w:ascii="Arial" w:hAnsi="Arial" w:cs="Arial"/>
          <w:bCs/>
          <w:i/>
          <w:iCs/>
          <w:color w:val="000000"/>
          <w:shd w:val="clear" w:color="auto" w:fill="FFFFFF"/>
        </w:rPr>
        <w:t xml:space="preserve">Detection and noninvasive monitoring of early stage RGC gene expression changes in glaucoma, </w:t>
      </w:r>
      <w:r w:rsidRPr="00226A4F">
        <w:rPr>
          <w:rFonts w:ascii="Arial" w:hAnsi="Arial" w:cs="Arial"/>
          <w:bCs/>
          <w:color w:val="000000"/>
          <w:shd w:val="clear" w:color="auto" w:fill="FFFFFF"/>
        </w:rPr>
        <w:t>MPI (12/01/2025 - 11/30/2030, $1,003,115 to PI)</w:t>
      </w:r>
    </w:p>
    <w:p w14:paraId="049B8206" w14:textId="77777777" w:rsidR="008C7699" w:rsidRPr="00226A4F" w:rsidRDefault="008C7699" w:rsidP="008C7699">
      <w:pPr>
        <w:pStyle w:val="ListParagraph"/>
        <w:numPr>
          <w:ilvl w:val="0"/>
          <w:numId w:val="28"/>
        </w:numPr>
        <w:spacing w:before="120" w:after="120" w:line="244" w:lineRule="auto"/>
        <w:ind w:left="720" w:right="28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226A4F">
        <w:rPr>
          <w:rFonts w:ascii="Arial" w:hAnsi="Arial" w:cs="Arial"/>
          <w:bCs/>
          <w:color w:val="000000"/>
          <w:shd w:val="clear" w:color="auto" w:fill="FFFFFF"/>
        </w:rPr>
        <w:t xml:space="preserve">NIH NINDS, R01NS146775, </w:t>
      </w:r>
      <w:r w:rsidRPr="00226A4F">
        <w:rPr>
          <w:rFonts w:ascii="Arial" w:hAnsi="Arial" w:cs="Arial"/>
          <w:bCs/>
          <w:i/>
          <w:iCs/>
          <w:color w:val="000000"/>
          <w:shd w:val="clear" w:color="auto" w:fill="FFFFFF"/>
        </w:rPr>
        <w:t>Acoustically-Guided Gene Therapies for Brain and Spinal Cord Pain Modulation</w:t>
      </w:r>
      <w:r w:rsidRPr="00226A4F">
        <w:rPr>
          <w:rFonts w:ascii="Arial" w:hAnsi="Arial" w:cs="Arial"/>
          <w:bCs/>
          <w:color w:val="000000"/>
          <w:shd w:val="clear" w:color="auto" w:fill="FFFFFF"/>
        </w:rPr>
        <w:t>, MPI, (12/01/2025 - 11/30/2030, $1,487,600 to PI)</w:t>
      </w:r>
    </w:p>
    <w:p w14:paraId="5CD7CBF0" w14:textId="77777777" w:rsidR="008C7699" w:rsidRPr="00226A4F" w:rsidRDefault="008C7699" w:rsidP="008C7699">
      <w:pPr>
        <w:pStyle w:val="ListParagraph"/>
        <w:numPr>
          <w:ilvl w:val="0"/>
          <w:numId w:val="28"/>
        </w:numPr>
        <w:spacing w:before="120" w:after="120" w:line="244" w:lineRule="auto"/>
        <w:ind w:left="720" w:right="28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226A4F">
        <w:rPr>
          <w:rFonts w:ascii="Arial" w:hAnsi="Arial" w:cs="Arial"/>
          <w:bCs/>
          <w:color w:val="000000"/>
          <w:shd w:val="clear" w:color="auto" w:fill="FFFFFF"/>
        </w:rPr>
        <w:t xml:space="preserve">NIH NEI, R01EY036521, </w:t>
      </w:r>
      <w:r w:rsidRPr="00226A4F">
        <w:rPr>
          <w:rFonts w:ascii="Arial" w:hAnsi="Arial" w:cs="Arial"/>
          <w:bCs/>
          <w:i/>
          <w:iCs/>
          <w:color w:val="000000"/>
          <w:shd w:val="clear" w:color="auto" w:fill="FFFFFF"/>
        </w:rPr>
        <w:t>Noninvasive Approach for Monitoring Cellular States, Functionality, and Degeneration Within the Retina, (</w:t>
      </w:r>
      <w:r w:rsidRPr="00226A4F">
        <w:rPr>
          <w:rFonts w:ascii="Arial" w:hAnsi="Arial" w:cs="Arial"/>
          <w:bCs/>
          <w:color w:val="000000"/>
          <w:shd w:val="clear" w:color="auto" w:fill="FFFFFF"/>
        </w:rPr>
        <w:t>04/01/2025 - 03/31/2030, $3,970,666 total)</w:t>
      </w:r>
    </w:p>
    <w:p w14:paraId="41743ADB" w14:textId="7574A040" w:rsidR="008C7699" w:rsidRDefault="008C7699" w:rsidP="008C7699">
      <w:pPr>
        <w:pStyle w:val="ListParagraph"/>
        <w:numPr>
          <w:ilvl w:val="0"/>
          <w:numId w:val="28"/>
        </w:numPr>
        <w:spacing w:before="120" w:after="120" w:line="244" w:lineRule="auto"/>
        <w:ind w:left="720" w:right="288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226A4F">
        <w:rPr>
          <w:rFonts w:ascii="Arial" w:hAnsi="Arial" w:cs="Arial"/>
          <w:bCs/>
          <w:color w:val="000000"/>
          <w:shd w:val="clear" w:color="auto" w:fill="FFFFFF"/>
        </w:rPr>
        <w:t xml:space="preserve">CIRM, </w:t>
      </w:r>
      <w:r w:rsidRPr="00226A4F">
        <w:rPr>
          <w:rFonts w:ascii="Arial" w:hAnsi="Arial" w:cs="Arial"/>
          <w:bCs/>
          <w:i/>
          <w:iCs/>
          <w:color w:val="000000"/>
          <w:shd w:val="clear" w:color="auto" w:fill="FFFFFF"/>
        </w:rPr>
        <w:t xml:space="preserve">Novel Minimally Invasive Approach to Monitoring Gene and Cell Therapy in the Eye, </w:t>
      </w:r>
      <w:r w:rsidRPr="00226A4F">
        <w:rPr>
          <w:rFonts w:ascii="Arial" w:hAnsi="Arial" w:cs="Arial"/>
          <w:bCs/>
          <w:color w:val="000000"/>
          <w:shd w:val="clear" w:color="auto" w:fill="FFFFFF"/>
        </w:rPr>
        <w:t>Co-I, (10/01/2025 - 9/30/2028, $598,162 to PI)</w:t>
      </w:r>
    </w:p>
    <w:p w14:paraId="66B27573" w14:textId="77777777" w:rsidR="005E734B" w:rsidRPr="005E734B" w:rsidRDefault="005E734B" w:rsidP="005E734B">
      <w:pPr>
        <w:pStyle w:val="ListParagraph"/>
        <w:spacing w:before="120" w:after="120" w:line="244" w:lineRule="auto"/>
        <w:ind w:right="288"/>
        <w:jc w:val="both"/>
        <w:rPr>
          <w:rStyle w:val="Strong"/>
          <w:rFonts w:ascii="Arial" w:hAnsi="Arial" w:cs="Arial"/>
          <w:b w:val="0"/>
          <w:color w:val="000000"/>
          <w:shd w:val="clear" w:color="auto" w:fill="FFFFFF"/>
        </w:rPr>
      </w:pPr>
    </w:p>
    <w:p w14:paraId="74A37D4C" w14:textId="186541D5" w:rsidR="00E443C4" w:rsidRDefault="00E443C4" w:rsidP="00E443C4">
      <w:pPr>
        <w:spacing w:after="120"/>
        <w:rPr>
          <w:rStyle w:val="Strong"/>
          <w:rFonts w:ascii="Arial" w:hAnsi="Arial" w:cs="Arial"/>
          <w:b w:val="0"/>
          <w:u w:val="single"/>
        </w:rPr>
      </w:pPr>
      <w:r w:rsidRPr="00EF30AD">
        <w:rPr>
          <w:rStyle w:val="Strong"/>
          <w:rFonts w:ascii="Arial" w:hAnsi="Arial" w:cs="Arial"/>
          <w:b w:val="0"/>
          <w:u w:val="single"/>
        </w:rPr>
        <w:t>Funding to trainees</w:t>
      </w:r>
    </w:p>
    <w:p w14:paraId="3214045C" w14:textId="537FD847" w:rsidR="00FA7970" w:rsidRPr="00EF30AD" w:rsidRDefault="00FA7970" w:rsidP="00E443C4">
      <w:pPr>
        <w:spacing w:after="120"/>
        <w:rPr>
          <w:rStyle w:val="Strong"/>
          <w:rFonts w:ascii="Arial" w:hAnsi="Arial" w:cs="Arial"/>
          <w:b w:val="0"/>
          <w:u w:val="single"/>
        </w:rPr>
      </w:pPr>
      <w:r>
        <w:rPr>
          <w:rStyle w:val="Strong"/>
          <w:rFonts w:ascii="Arial" w:hAnsi="Arial" w:cs="Arial"/>
          <w:b w:val="0"/>
          <w:u w:val="single"/>
        </w:rPr>
        <w:t>PhD Students:</w:t>
      </w:r>
    </w:p>
    <w:p w14:paraId="017F304B" w14:textId="0C0FF0BB" w:rsidR="00E443C4" w:rsidRPr="00EF30AD" w:rsidRDefault="00914174" w:rsidP="00E443C4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 xml:space="preserve">NIH, </w:t>
      </w:r>
      <w:r w:rsidR="003C368F" w:rsidRPr="00EF30AD">
        <w:rPr>
          <w:rStyle w:val="Strong"/>
          <w:rFonts w:ascii="Arial" w:hAnsi="Arial" w:cs="Arial"/>
          <w:b w:val="0"/>
        </w:rPr>
        <w:t xml:space="preserve">NEI </w:t>
      </w:r>
      <w:r w:rsidR="00E443C4" w:rsidRPr="00EF30AD">
        <w:rPr>
          <w:rStyle w:val="Strong"/>
          <w:rFonts w:ascii="Arial" w:hAnsi="Arial" w:cs="Arial"/>
          <w:b w:val="0"/>
        </w:rPr>
        <w:t>F30</w:t>
      </w:r>
      <w:r w:rsidR="003C368F" w:rsidRPr="00EF30AD">
        <w:rPr>
          <w:rStyle w:val="Strong"/>
          <w:rFonts w:ascii="Arial" w:hAnsi="Arial" w:cs="Arial"/>
          <w:b w:val="0"/>
        </w:rPr>
        <w:t>,</w:t>
      </w:r>
      <w:r w:rsidR="00E443C4" w:rsidRPr="00EF30AD">
        <w:rPr>
          <w:rStyle w:val="Strong"/>
          <w:rFonts w:ascii="Arial" w:hAnsi="Arial" w:cs="Arial"/>
          <w:b w:val="0"/>
        </w:rPr>
        <w:t xml:space="preserve"> Schuyler</w:t>
      </w:r>
      <w:r w:rsidRPr="00EF30AD">
        <w:rPr>
          <w:rStyle w:val="Strong"/>
          <w:rFonts w:ascii="Arial" w:hAnsi="Arial" w:cs="Arial"/>
          <w:b w:val="0"/>
        </w:rPr>
        <w:t xml:space="preserve"> Link</w:t>
      </w:r>
      <w:r w:rsidR="003D43C5" w:rsidRPr="00EF30AD">
        <w:rPr>
          <w:rStyle w:val="Strong"/>
          <w:rFonts w:ascii="Arial" w:hAnsi="Arial" w:cs="Arial"/>
          <w:b w:val="0"/>
        </w:rPr>
        <w:t xml:space="preserve"> (2024-2026)</w:t>
      </w:r>
    </w:p>
    <w:p w14:paraId="3A6EB759" w14:textId="2A48E156" w:rsidR="00E443C4" w:rsidRDefault="00E443C4" w:rsidP="00E443C4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lastRenderedPageBreak/>
        <w:t>NSF</w:t>
      </w:r>
      <w:r w:rsidR="00914174" w:rsidRPr="00EF30AD">
        <w:rPr>
          <w:rStyle w:val="Strong"/>
          <w:rFonts w:ascii="Arial" w:hAnsi="Arial" w:cs="Arial"/>
          <w:b w:val="0"/>
        </w:rPr>
        <w:t>, GRFP</w:t>
      </w:r>
      <w:r w:rsidR="003C368F" w:rsidRPr="00EF30AD">
        <w:rPr>
          <w:rStyle w:val="Strong"/>
          <w:rFonts w:ascii="Arial" w:hAnsi="Arial" w:cs="Arial"/>
          <w:b w:val="0"/>
        </w:rPr>
        <w:t>,</w:t>
      </w:r>
      <w:r w:rsidRPr="00EF30AD">
        <w:rPr>
          <w:rStyle w:val="Strong"/>
          <w:rFonts w:ascii="Arial" w:hAnsi="Arial" w:cs="Arial"/>
          <w:b w:val="0"/>
        </w:rPr>
        <w:t xml:space="preserve"> Manwal</w:t>
      </w:r>
      <w:r w:rsidR="00914174" w:rsidRPr="00EF30AD">
        <w:rPr>
          <w:rStyle w:val="Strong"/>
          <w:rFonts w:ascii="Arial" w:hAnsi="Arial" w:cs="Arial"/>
          <w:b w:val="0"/>
        </w:rPr>
        <w:t xml:space="preserve"> Harb</w:t>
      </w:r>
      <w:r w:rsidR="003D43C5" w:rsidRPr="00EF30AD">
        <w:rPr>
          <w:rStyle w:val="Strong"/>
          <w:rFonts w:ascii="Arial" w:hAnsi="Arial" w:cs="Arial"/>
          <w:b w:val="0"/>
        </w:rPr>
        <w:t xml:space="preserve"> (2021-2024)</w:t>
      </w:r>
    </w:p>
    <w:p w14:paraId="39A88853" w14:textId="5D565F53" w:rsidR="00E443C4" w:rsidRPr="00EF30AD" w:rsidRDefault="00E443C4" w:rsidP="00E443C4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NSF</w:t>
      </w:r>
      <w:r w:rsidR="00914174" w:rsidRPr="00EF30AD">
        <w:rPr>
          <w:rStyle w:val="Strong"/>
          <w:rFonts w:ascii="Arial" w:hAnsi="Arial" w:cs="Arial"/>
          <w:b w:val="0"/>
        </w:rPr>
        <w:t>,</w:t>
      </w:r>
      <w:r w:rsidRPr="00EF30AD">
        <w:rPr>
          <w:rStyle w:val="Strong"/>
          <w:rFonts w:ascii="Arial" w:hAnsi="Arial" w:cs="Arial"/>
          <w:b w:val="0"/>
        </w:rPr>
        <w:t xml:space="preserve"> NRT</w:t>
      </w:r>
      <w:r w:rsidR="003C368F" w:rsidRPr="00EF30AD">
        <w:rPr>
          <w:rStyle w:val="Strong"/>
          <w:rFonts w:ascii="Arial" w:hAnsi="Arial" w:cs="Arial"/>
          <w:b w:val="0"/>
        </w:rPr>
        <w:t>,</w:t>
      </w:r>
      <w:r w:rsidRPr="00EF30AD">
        <w:rPr>
          <w:rStyle w:val="Strong"/>
          <w:rFonts w:ascii="Arial" w:hAnsi="Arial" w:cs="Arial"/>
          <w:b w:val="0"/>
        </w:rPr>
        <w:t xml:space="preserve"> Nicolas</w:t>
      </w:r>
      <w:r w:rsidR="00914174" w:rsidRPr="00EF30AD">
        <w:rPr>
          <w:rStyle w:val="Strong"/>
          <w:rFonts w:ascii="Arial" w:hAnsi="Arial" w:cs="Arial"/>
          <w:b w:val="0"/>
        </w:rPr>
        <w:t xml:space="preserve"> Buitrago</w:t>
      </w:r>
      <w:r w:rsidR="003D43C5" w:rsidRPr="00EF30AD">
        <w:rPr>
          <w:rStyle w:val="Strong"/>
          <w:rFonts w:ascii="Arial" w:hAnsi="Arial" w:cs="Arial"/>
          <w:b w:val="0"/>
        </w:rPr>
        <w:t xml:space="preserve"> (2022-2023)</w:t>
      </w:r>
    </w:p>
    <w:p w14:paraId="7702E1BC" w14:textId="24372669" w:rsidR="00E443C4" w:rsidRPr="00EF30AD" w:rsidRDefault="00E443C4" w:rsidP="00E443C4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NSF</w:t>
      </w:r>
      <w:r w:rsidR="00914174" w:rsidRPr="00EF30AD">
        <w:rPr>
          <w:rStyle w:val="Strong"/>
          <w:rFonts w:ascii="Arial" w:hAnsi="Arial" w:cs="Arial"/>
          <w:b w:val="0"/>
        </w:rPr>
        <w:t>,</w:t>
      </w:r>
      <w:r w:rsidRPr="00EF30AD">
        <w:rPr>
          <w:rStyle w:val="Strong"/>
          <w:rFonts w:ascii="Arial" w:hAnsi="Arial" w:cs="Arial"/>
          <w:b w:val="0"/>
        </w:rPr>
        <w:t xml:space="preserve"> NR</w:t>
      </w:r>
      <w:r w:rsidR="003C368F" w:rsidRPr="00EF30AD">
        <w:rPr>
          <w:rStyle w:val="Strong"/>
          <w:rFonts w:ascii="Arial" w:hAnsi="Arial" w:cs="Arial"/>
          <w:b w:val="0"/>
        </w:rPr>
        <w:t>T,</w:t>
      </w:r>
      <w:r w:rsidRPr="00EF30AD">
        <w:rPr>
          <w:rStyle w:val="Strong"/>
          <w:rFonts w:ascii="Arial" w:hAnsi="Arial" w:cs="Arial"/>
          <w:b w:val="0"/>
        </w:rPr>
        <w:t xml:space="preserve"> Manwal</w:t>
      </w:r>
      <w:r w:rsidR="00914174" w:rsidRPr="00EF30AD">
        <w:rPr>
          <w:rStyle w:val="Strong"/>
          <w:rFonts w:ascii="Arial" w:hAnsi="Arial" w:cs="Arial"/>
          <w:b w:val="0"/>
        </w:rPr>
        <w:t xml:space="preserve"> Harb</w:t>
      </w:r>
      <w:r w:rsidR="003D43C5" w:rsidRPr="00EF30AD">
        <w:rPr>
          <w:rStyle w:val="Strong"/>
          <w:rFonts w:ascii="Arial" w:hAnsi="Arial" w:cs="Arial"/>
          <w:b w:val="0"/>
        </w:rPr>
        <w:t xml:space="preserve"> (202</w:t>
      </w:r>
      <w:r w:rsidR="003C368F" w:rsidRPr="00EF30AD">
        <w:rPr>
          <w:rStyle w:val="Strong"/>
          <w:rFonts w:ascii="Arial" w:hAnsi="Arial" w:cs="Arial"/>
          <w:b w:val="0"/>
        </w:rPr>
        <w:t>0</w:t>
      </w:r>
      <w:r w:rsidR="003D43C5" w:rsidRPr="00EF30AD">
        <w:rPr>
          <w:rStyle w:val="Strong"/>
          <w:rFonts w:ascii="Arial" w:hAnsi="Arial" w:cs="Arial"/>
          <w:b w:val="0"/>
        </w:rPr>
        <w:t>-202</w:t>
      </w:r>
      <w:r w:rsidR="003C368F" w:rsidRPr="00EF30AD">
        <w:rPr>
          <w:rStyle w:val="Strong"/>
          <w:rFonts w:ascii="Arial" w:hAnsi="Arial" w:cs="Arial"/>
          <w:b w:val="0"/>
        </w:rPr>
        <w:t>1</w:t>
      </w:r>
      <w:r w:rsidR="003D43C5" w:rsidRPr="00EF30AD">
        <w:rPr>
          <w:rStyle w:val="Strong"/>
          <w:rFonts w:ascii="Arial" w:hAnsi="Arial" w:cs="Arial"/>
          <w:b w:val="0"/>
        </w:rPr>
        <w:t>)</w:t>
      </w:r>
    </w:p>
    <w:p w14:paraId="635B7F5D" w14:textId="1A19B501" w:rsidR="00E443C4" w:rsidRDefault="00E443C4" w:rsidP="00E443C4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NSF</w:t>
      </w:r>
      <w:r w:rsidR="00914174" w:rsidRPr="00EF30AD">
        <w:rPr>
          <w:rStyle w:val="Strong"/>
          <w:rFonts w:ascii="Arial" w:hAnsi="Arial" w:cs="Arial"/>
          <w:b w:val="0"/>
        </w:rPr>
        <w:t>,</w:t>
      </w:r>
      <w:r w:rsidRPr="00EF30AD">
        <w:rPr>
          <w:rStyle w:val="Strong"/>
          <w:rFonts w:ascii="Arial" w:hAnsi="Arial" w:cs="Arial"/>
          <w:b w:val="0"/>
        </w:rPr>
        <w:t xml:space="preserve"> </w:t>
      </w:r>
      <w:r w:rsidR="003C368F" w:rsidRPr="00EF30AD">
        <w:rPr>
          <w:rStyle w:val="Strong"/>
          <w:rFonts w:ascii="Arial" w:hAnsi="Arial" w:cs="Arial"/>
          <w:b w:val="0"/>
        </w:rPr>
        <w:t xml:space="preserve">GRFP, </w:t>
      </w:r>
      <w:r w:rsidRPr="00EF30AD">
        <w:rPr>
          <w:rStyle w:val="Strong"/>
          <w:rFonts w:ascii="Arial" w:hAnsi="Arial" w:cs="Arial"/>
          <w:b w:val="0"/>
        </w:rPr>
        <w:t>Emma</w:t>
      </w:r>
      <w:r w:rsidR="00914174" w:rsidRPr="00EF30AD">
        <w:rPr>
          <w:rStyle w:val="Strong"/>
          <w:rFonts w:ascii="Arial" w:hAnsi="Arial" w:cs="Arial"/>
          <w:b w:val="0"/>
        </w:rPr>
        <w:t xml:space="preserve"> Raisely</w:t>
      </w:r>
      <w:r w:rsidR="003D43C5" w:rsidRPr="00EF30AD">
        <w:rPr>
          <w:rStyle w:val="Strong"/>
          <w:rFonts w:ascii="Arial" w:hAnsi="Arial" w:cs="Arial"/>
          <w:b w:val="0"/>
        </w:rPr>
        <w:t xml:space="preserve"> (2024-2027)</w:t>
      </w:r>
    </w:p>
    <w:p w14:paraId="43F6A07E" w14:textId="456B9793" w:rsidR="00AE009C" w:rsidRDefault="00AE009C" w:rsidP="00AE009C"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Summer </w:t>
      </w:r>
      <w:r w:rsidR="00211225">
        <w:rPr>
          <w:rFonts w:ascii="Arial" w:hAnsi="Arial" w:cs="Arial"/>
          <w:bCs/>
        </w:rPr>
        <w:t xml:space="preserve">pre-Ph.D. </w:t>
      </w:r>
      <w:r>
        <w:rPr>
          <w:rFonts w:ascii="Arial" w:hAnsi="Arial" w:cs="Arial"/>
          <w:bCs/>
        </w:rPr>
        <w:t>students</w:t>
      </w:r>
    </w:p>
    <w:p w14:paraId="2B579390" w14:textId="3D4E4286" w:rsidR="00AE009C" w:rsidRPr="00AE009C" w:rsidRDefault="00AE009C" w:rsidP="00AE009C">
      <w:pPr>
        <w:pStyle w:val="ListParagraph"/>
        <w:numPr>
          <w:ilvl w:val="0"/>
          <w:numId w:val="31"/>
        </w:numPr>
        <w:spacing w:after="240"/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Cs/>
        </w:rPr>
        <w:t>NSF, GRFP, Tsvetelina Baryakova (202</w:t>
      </w:r>
      <w:r w:rsidR="00210C90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) (wrote the fellowship based on our lab’s work)</w:t>
      </w:r>
    </w:p>
    <w:p w14:paraId="11BC818D" w14:textId="3201CECF" w:rsidR="00FA7970" w:rsidRPr="00FA7970" w:rsidRDefault="00FA7970" w:rsidP="008305FF">
      <w:pPr>
        <w:spacing w:after="12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Postdoctoral</w:t>
      </w:r>
    </w:p>
    <w:p w14:paraId="15D992DC" w14:textId="31AFB8C9" w:rsidR="00E443C4" w:rsidRDefault="00914174" w:rsidP="00E443C4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J</w:t>
      </w:r>
      <w:r w:rsidR="00D54FE7">
        <w:rPr>
          <w:rStyle w:val="Strong"/>
          <w:rFonts w:ascii="Arial" w:hAnsi="Arial" w:cs="Arial"/>
          <w:b w:val="0"/>
        </w:rPr>
        <w:t>apanese Society for the Promotion of Science (J</w:t>
      </w:r>
      <w:r w:rsidRPr="00EF30AD">
        <w:rPr>
          <w:rStyle w:val="Strong"/>
          <w:rFonts w:ascii="Arial" w:hAnsi="Arial" w:cs="Arial"/>
          <w:b w:val="0"/>
        </w:rPr>
        <w:t>SPS</w:t>
      </w:r>
      <w:r w:rsidR="00D54FE7">
        <w:rPr>
          <w:rStyle w:val="Strong"/>
          <w:rFonts w:ascii="Arial" w:hAnsi="Arial" w:cs="Arial"/>
          <w:b w:val="0"/>
        </w:rPr>
        <w:t>)</w:t>
      </w:r>
      <w:r w:rsidRPr="00EF30AD">
        <w:rPr>
          <w:rStyle w:val="Strong"/>
          <w:rFonts w:ascii="Arial" w:hAnsi="Arial" w:cs="Arial"/>
          <w:b w:val="0"/>
        </w:rPr>
        <w:t xml:space="preserve"> Postdoctoral Fellowship, Sho Watanabe</w:t>
      </w:r>
      <w:r w:rsidR="003D43C5" w:rsidRPr="00EF30AD">
        <w:rPr>
          <w:rStyle w:val="Strong"/>
          <w:rFonts w:ascii="Arial" w:hAnsi="Arial" w:cs="Arial"/>
          <w:b w:val="0"/>
        </w:rPr>
        <w:t xml:space="preserve"> (2024-2026)</w:t>
      </w:r>
    </w:p>
    <w:p w14:paraId="5F5C0D83" w14:textId="42189364" w:rsidR="00FA7970" w:rsidRPr="00FA7970" w:rsidRDefault="00FA7970" w:rsidP="008305FF">
      <w:pPr>
        <w:spacing w:after="12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Undergraduate</w:t>
      </w:r>
    </w:p>
    <w:p w14:paraId="3AF9A301" w14:textId="0E2E22B2" w:rsidR="00DB0866" w:rsidRPr="00EF30AD" w:rsidRDefault="00123279" w:rsidP="003C368F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Sigma Xi grant in aid, Ryan Wang (2023)</w:t>
      </w:r>
    </w:p>
    <w:p w14:paraId="51C08AED" w14:textId="57583244" w:rsidR="003C368F" w:rsidRPr="00EF30AD" w:rsidRDefault="003C368F" w:rsidP="003C368F">
      <w:pPr>
        <w:pStyle w:val="ListParagraph"/>
        <w:numPr>
          <w:ilvl w:val="0"/>
          <w:numId w:val="23"/>
        </w:numPr>
        <w:spacing w:after="12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DOD, NDSEG, Ryan Wang (2024)</w:t>
      </w:r>
    </w:p>
    <w:p w14:paraId="5E55A926" w14:textId="171C244F" w:rsidR="005E734B" w:rsidRDefault="003C368F" w:rsidP="00993EBF">
      <w:pPr>
        <w:pStyle w:val="ListParagraph"/>
        <w:numPr>
          <w:ilvl w:val="0"/>
          <w:numId w:val="23"/>
        </w:numPr>
        <w:spacing w:after="240"/>
        <w:rPr>
          <w:rStyle w:val="Strong"/>
          <w:rFonts w:ascii="Arial" w:hAnsi="Arial" w:cs="Arial"/>
          <w:b w:val="0"/>
        </w:rPr>
      </w:pPr>
      <w:r w:rsidRPr="00EF30AD">
        <w:rPr>
          <w:rStyle w:val="Strong"/>
          <w:rFonts w:ascii="Arial" w:hAnsi="Arial" w:cs="Arial"/>
          <w:b w:val="0"/>
        </w:rPr>
        <w:t>NSF, G</w:t>
      </w:r>
      <w:r w:rsidR="00A96E90">
        <w:rPr>
          <w:rStyle w:val="Strong"/>
          <w:rFonts w:ascii="Arial" w:hAnsi="Arial" w:cs="Arial"/>
          <w:b w:val="0"/>
        </w:rPr>
        <w:t>R</w:t>
      </w:r>
      <w:r w:rsidRPr="00EF30AD">
        <w:rPr>
          <w:rStyle w:val="Strong"/>
          <w:rFonts w:ascii="Arial" w:hAnsi="Arial" w:cs="Arial"/>
          <w:b w:val="0"/>
        </w:rPr>
        <w:t>FP, Ryan Wang (2024)</w:t>
      </w:r>
    </w:p>
    <w:p w14:paraId="4B9B90DD" w14:textId="01AFB156" w:rsidR="00626ECA" w:rsidRPr="00626ECA" w:rsidRDefault="00D2166B" w:rsidP="00626ECA">
      <w:pPr>
        <w:pStyle w:val="NormalWeb"/>
        <w:spacing w:before="12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EF30AD">
        <w:rPr>
          <w:rFonts w:ascii="Arial" w:hAnsi="Arial" w:cs="Arial"/>
          <w:b/>
          <w:sz w:val="22"/>
          <w:szCs w:val="22"/>
        </w:rPr>
        <w:t>SELECTED</w:t>
      </w:r>
      <w:r w:rsidR="00845601">
        <w:rPr>
          <w:rFonts w:ascii="Arial" w:hAnsi="Arial" w:cs="Arial"/>
          <w:b/>
          <w:sz w:val="22"/>
          <w:szCs w:val="22"/>
        </w:rPr>
        <w:t xml:space="preserve"> ORAL</w:t>
      </w:r>
      <w:r w:rsidRPr="00EF30AD">
        <w:rPr>
          <w:rFonts w:ascii="Arial" w:hAnsi="Arial" w:cs="Arial"/>
          <w:b/>
          <w:sz w:val="22"/>
          <w:szCs w:val="22"/>
        </w:rPr>
        <w:t xml:space="preserve"> PRESENTATIONS</w:t>
      </w:r>
    </w:p>
    <w:p w14:paraId="16338FF7" w14:textId="70BEA00B" w:rsidR="00A535D0" w:rsidRPr="00A535D0" w:rsidRDefault="00A535D0" w:rsidP="00A535D0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A535D0">
        <w:rPr>
          <w:rFonts w:ascii="Arial" w:eastAsia="Times New Roman" w:hAnsi="Arial" w:cs="Arial"/>
        </w:rPr>
        <w:t xml:space="preserve">Szablowski JO, 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Noninvasive Neuroengineering for in vivo interfacing with the living brain</w:t>
      </w:r>
      <w:r>
        <w:rPr>
          <w:rFonts w:ascii="Arial" w:eastAsia="Times New Roman" w:hAnsi="Arial" w:cs="Arial"/>
        </w:rPr>
        <w:t xml:space="preserve">, </w:t>
      </w:r>
      <w:r w:rsidRPr="00A535D0">
        <w:rPr>
          <w:rFonts w:ascii="Arial" w:eastAsia="Times New Roman" w:hAnsi="Arial" w:cs="Arial"/>
        </w:rPr>
        <w:t>Center for Neuroregeneration, Houston Methodist, Jan 2</w:t>
      </w:r>
      <w:r>
        <w:rPr>
          <w:rFonts w:ascii="Arial" w:eastAsia="Times New Roman" w:hAnsi="Arial" w:cs="Arial"/>
        </w:rPr>
        <w:t>7</w:t>
      </w:r>
      <w:r w:rsidRPr="00A535D0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>, 2026</w:t>
      </w:r>
    </w:p>
    <w:p w14:paraId="4F0EC03C" w14:textId="63D68E69" w:rsidR="00A535D0" w:rsidRDefault="00A535D0" w:rsidP="009B5C84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Szablowski JO, </w:t>
      </w:r>
      <w:r w:rsidRPr="00A535D0">
        <w:rPr>
          <w:rFonts w:ascii="Arial" w:eastAsia="Times New Roman" w:hAnsi="Arial" w:cs="Arial"/>
          <w:i/>
          <w:iCs/>
        </w:rPr>
        <w:t>Noninvasive Neuroengineering</w:t>
      </w:r>
      <w:r>
        <w:rPr>
          <w:rFonts w:ascii="Arial" w:eastAsia="Times New Roman" w:hAnsi="Arial" w:cs="Arial"/>
        </w:rPr>
        <w:t xml:space="preserve">, </w:t>
      </w:r>
      <w:r w:rsidRPr="00A535D0">
        <w:rPr>
          <w:rFonts w:ascii="Arial" w:eastAsia="Times New Roman" w:hAnsi="Arial" w:cs="Arial"/>
        </w:rPr>
        <w:t>The Epilepsy Exchange Meeting at the Texas Medical Center (EpiEx)</w:t>
      </w:r>
      <w:r>
        <w:rPr>
          <w:rFonts w:ascii="Arial" w:eastAsia="Times New Roman" w:hAnsi="Arial" w:cs="Arial"/>
        </w:rPr>
        <w:t>, January 8</w:t>
      </w:r>
      <w:r w:rsidRPr="00A535D0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>, 2026</w:t>
      </w:r>
    </w:p>
    <w:p w14:paraId="41CB6AD8" w14:textId="7D15F96D" w:rsidR="009B5C84" w:rsidRPr="009B5C84" w:rsidRDefault="009B5C84" w:rsidP="009B5C84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Szablowski JO, Noninvasive Neuroengineering, ISBUS 2025, Caltech, Pasadena, CA, Dec. 2025 (upcoming)</w:t>
      </w:r>
      <w:r w:rsidR="00A41F14">
        <w:rPr>
          <w:rFonts w:ascii="Arial" w:eastAsia="Times New Roman" w:hAnsi="Arial" w:cs="Arial"/>
        </w:rPr>
        <w:t xml:space="preserve">, </w:t>
      </w:r>
      <w:r w:rsidR="00A41F14" w:rsidRPr="00626ECA">
        <w:rPr>
          <w:rFonts w:ascii="Arial" w:eastAsia="Times New Roman" w:hAnsi="Arial" w:cs="Arial"/>
          <w:b/>
          <w:bCs/>
        </w:rPr>
        <w:t>Keynote speaker</w:t>
      </w:r>
    </w:p>
    <w:p w14:paraId="49C7EF72" w14:textId="7CB54BE8" w:rsidR="007D15D7" w:rsidRDefault="007D15D7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Szablowski JO, Noninvasive Neuroengineering, Purdue University</w:t>
      </w:r>
      <w:r w:rsidR="00D54FE7">
        <w:rPr>
          <w:rFonts w:ascii="Arial" w:eastAsia="Times New Roman" w:hAnsi="Arial" w:cs="Arial"/>
        </w:rPr>
        <w:t>, Dept. of Biomedical Engineering</w:t>
      </w:r>
      <w:r>
        <w:rPr>
          <w:rFonts w:ascii="Arial" w:eastAsia="Times New Roman" w:hAnsi="Arial" w:cs="Arial"/>
        </w:rPr>
        <w:t>, invited talk</w:t>
      </w:r>
      <w:r w:rsidR="005E734B">
        <w:rPr>
          <w:rFonts w:ascii="Arial" w:eastAsia="Times New Roman" w:hAnsi="Arial" w:cs="Arial"/>
        </w:rPr>
        <w:t xml:space="preserve">, </w:t>
      </w:r>
      <w:r w:rsidR="00A41F14">
        <w:rPr>
          <w:rFonts w:ascii="Arial" w:eastAsia="Times New Roman" w:hAnsi="Arial" w:cs="Arial"/>
        </w:rPr>
        <w:t>October 14</w:t>
      </w:r>
      <w:r w:rsidR="00A41F14" w:rsidRPr="00A41F14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(upcoming)</w:t>
      </w:r>
    </w:p>
    <w:p w14:paraId="72C40F47" w14:textId="03D41B62" w:rsidR="00A33D08" w:rsidRPr="001D0963" w:rsidRDefault="00A33D08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  <w:b/>
          <w:bCs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>Control and Monitoring of Intact Tissues with Noninvasive Neuroengineering,</w:t>
      </w:r>
      <w:r w:rsidRPr="00EF30AD">
        <w:rPr>
          <w:rFonts w:ascii="Arial" w:eastAsia="Times New Roman" w:hAnsi="Arial" w:cs="Arial"/>
        </w:rPr>
        <w:t xml:space="preserve"> Bioorganic Chemistry GRC June 9-14</w:t>
      </w:r>
      <w:r w:rsidRPr="00EF30AD">
        <w:rPr>
          <w:rFonts w:ascii="Arial" w:eastAsia="Times New Roman" w:hAnsi="Arial" w:cs="Arial"/>
          <w:vertAlign w:val="superscript"/>
        </w:rPr>
        <w:t>th</w:t>
      </w:r>
      <w:r w:rsidRPr="00EF30AD">
        <w:rPr>
          <w:rFonts w:ascii="Arial" w:eastAsia="Times New Roman" w:hAnsi="Arial" w:cs="Arial"/>
        </w:rPr>
        <w:t xml:space="preserve">, 2025, </w:t>
      </w:r>
      <w:r w:rsidRPr="009B5C84">
        <w:rPr>
          <w:rFonts w:ascii="Arial" w:eastAsia="Times New Roman" w:hAnsi="Arial" w:cs="Arial"/>
        </w:rPr>
        <w:t xml:space="preserve">invited </w:t>
      </w:r>
      <w:r w:rsidR="009B5C84">
        <w:rPr>
          <w:rFonts w:ascii="Arial" w:eastAsia="Times New Roman" w:hAnsi="Arial" w:cs="Arial"/>
        </w:rPr>
        <w:t>talk</w:t>
      </w:r>
    </w:p>
    <w:p w14:paraId="7B703EC9" w14:textId="1E8382CE" w:rsidR="00535485" w:rsidRPr="00EF30AD" w:rsidRDefault="00535485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>Monitoring and Controlling the brain with noninv</w:t>
      </w:r>
      <w:r w:rsidR="00FF0CE5">
        <w:rPr>
          <w:rFonts w:ascii="Arial" w:eastAsia="Times New Roman" w:hAnsi="Arial" w:cs="Arial"/>
          <w:i/>
          <w:iCs/>
        </w:rPr>
        <w:t>a</w:t>
      </w:r>
      <w:r w:rsidRPr="00EF30AD">
        <w:rPr>
          <w:rFonts w:ascii="Arial" w:eastAsia="Times New Roman" w:hAnsi="Arial" w:cs="Arial"/>
          <w:i/>
          <w:iCs/>
        </w:rPr>
        <w:t>sive neuroengineering,</w:t>
      </w:r>
      <w:r w:rsidRPr="00EF30AD">
        <w:rPr>
          <w:rFonts w:ascii="Arial" w:eastAsia="Times New Roman" w:hAnsi="Arial" w:cs="Arial"/>
        </w:rPr>
        <w:t xml:space="preserve"> Preclinical Imaging Conference (PIC), April 11</w:t>
      </w:r>
      <w:r w:rsidRPr="00EF30AD">
        <w:rPr>
          <w:rFonts w:ascii="Arial" w:eastAsia="Times New Roman" w:hAnsi="Arial" w:cs="Arial"/>
          <w:vertAlign w:val="superscript"/>
        </w:rPr>
        <w:t>th</w:t>
      </w:r>
      <w:r w:rsidRPr="00EF30AD">
        <w:rPr>
          <w:rFonts w:ascii="Arial" w:eastAsia="Times New Roman" w:hAnsi="Arial" w:cs="Arial"/>
        </w:rPr>
        <w:t xml:space="preserve">, 2025, </w:t>
      </w:r>
      <w:r w:rsidRPr="005E734B">
        <w:rPr>
          <w:rFonts w:ascii="Arial" w:eastAsia="Times New Roman" w:hAnsi="Arial" w:cs="Arial"/>
          <w:b/>
          <w:bCs/>
        </w:rPr>
        <w:t>invited plenary speaker</w:t>
      </w:r>
    </w:p>
    <w:p w14:paraId="668B192B" w14:textId="3F640713" w:rsidR="00A33D08" w:rsidRPr="00EF30AD" w:rsidRDefault="00A33D08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="005253CC" w:rsidRPr="00EF30AD">
        <w:rPr>
          <w:rFonts w:ascii="Arial" w:eastAsia="Times New Roman" w:hAnsi="Arial" w:cs="Arial"/>
          <w:i/>
          <w:iCs/>
        </w:rPr>
        <w:t>Bioengineering Tools for Noninvasive Control and Monitoring of the Brain</w:t>
      </w:r>
      <w:r w:rsidRPr="00EF30AD">
        <w:rPr>
          <w:rFonts w:ascii="Arial" w:eastAsia="Times New Roman" w:hAnsi="Arial" w:cs="Arial"/>
        </w:rPr>
        <w:t xml:space="preserve">, </w:t>
      </w:r>
      <w:r w:rsidR="005253CC" w:rsidRPr="00EF30AD">
        <w:rPr>
          <w:rFonts w:ascii="Arial" w:eastAsia="Times New Roman" w:hAnsi="Arial" w:cs="Arial"/>
        </w:rPr>
        <w:t xml:space="preserve">American Academy of Neurology, </w:t>
      </w:r>
      <w:r w:rsidRPr="00EF30AD">
        <w:rPr>
          <w:rFonts w:ascii="Arial" w:eastAsia="Times New Roman" w:hAnsi="Arial" w:cs="Arial"/>
        </w:rPr>
        <w:t xml:space="preserve">April </w:t>
      </w:r>
      <w:r w:rsidR="005253CC" w:rsidRPr="00EF30AD">
        <w:rPr>
          <w:rFonts w:ascii="Arial" w:eastAsia="Times New Roman" w:hAnsi="Arial" w:cs="Arial"/>
        </w:rPr>
        <w:t>9</w:t>
      </w:r>
      <w:r w:rsidR="005253CC" w:rsidRPr="00EF30AD">
        <w:rPr>
          <w:rFonts w:ascii="Arial" w:eastAsia="Times New Roman" w:hAnsi="Arial" w:cs="Arial"/>
          <w:vertAlign w:val="superscript"/>
        </w:rPr>
        <w:t>th</w:t>
      </w:r>
      <w:r w:rsidR="005253CC" w:rsidRPr="00EF30AD">
        <w:rPr>
          <w:rFonts w:ascii="Arial" w:eastAsia="Times New Roman" w:hAnsi="Arial" w:cs="Arial"/>
        </w:rPr>
        <w:t xml:space="preserve">, 2025, </w:t>
      </w:r>
      <w:r w:rsidR="005253CC" w:rsidRPr="005E734B">
        <w:rPr>
          <w:rFonts w:ascii="Arial" w:eastAsia="Times New Roman" w:hAnsi="Arial" w:cs="Arial"/>
          <w:b/>
          <w:bCs/>
        </w:rPr>
        <w:t>Invited plenary speaker</w:t>
      </w:r>
    </w:p>
    <w:p w14:paraId="725FA48F" w14:textId="5CAEC201" w:rsidR="00535485" w:rsidRPr="00EF30AD" w:rsidRDefault="00535485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>Szablowski JO, Noninvasive Neuroengineering, Paris Sante campus, Institute of Medical Physics (France), March 21</w:t>
      </w:r>
      <w:r w:rsidRPr="00EF30AD">
        <w:rPr>
          <w:rFonts w:ascii="Arial" w:eastAsia="Times New Roman" w:hAnsi="Arial" w:cs="Arial"/>
          <w:vertAlign w:val="superscript"/>
        </w:rPr>
        <w:t>st</w:t>
      </w:r>
      <w:r w:rsidRPr="00EF30AD">
        <w:rPr>
          <w:rFonts w:ascii="Arial" w:eastAsia="Times New Roman" w:hAnsi="Arial" w:cs="Arial"/>
        </w:rPr>
        <w:t xml:space="preserve">, 2025, invited </w:t>
      </w:r>
      <w:r w:rsidR="00845601">
        <w:rPr>
          <w:rFonts w:ascii="Arial" w:eastAsia="Times New Roman" w:hAnsi="Arial" w:cs="Arial"/>
        </w:rPr>
        <w:t>talk</w:t>
      </w:r>
    </w:p>
    <w:p w14:paraId="2C5F9DB8" w14:textId="6F5448D4" w:rsidR="00226A4F" w:rsidRDefault="005253CC" w:rsidP="00226A4F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>Synthetic Biology for Brain Disease Research,</w:t>
      </w:r>
      <w:r w:rsidRPr="00EF30AD">
        <w:rPr>
          <w:rFonts w:ascii="Arial" w:eastAsia="Times New Roman" w:hAnsi="Arial" w:cs="Arial"/>
        </w:rPr>
        <w:t xml:space="preserve"> The Scientist magazine Webinar, M</w:t>
      </w:r>
      <w:r w:rsidR="00535485" w:rsidRPr="00EF30AD">
        <w:rPr>
          <w:rFonts w:ascii="Arial" w:eastAsia="Times New Roman" w:hAnsi="Arial" w:cs="Arial"/>
        </w:rPr>
        <w:t>a</w:t>
      </w:r>
      <w:r w:rsidRPr="00EF30AD">
        <w:rPr>
          <w:rFonts w:ascii="Arial" w:eastAsia="Times New Roman" w:hAnsi="Arial" w:cs="Arial"/>
        </w:rPr>
        <w:t>rch 6</w:t>
      </w:r>
      <w:r w:rsidRPr="00EF30AD">
        <w:rPr>
          <w:rFonts w:ascii="Arial" w:eastAsia="Times New Roman" w:hAnsi="Arial" w:cs="Arial"/>
          <w:vertAlign w:val="superscript"/>
        </w:rPr>
        <w:t>th</w:t>
      </w:r>
      <w:r w:rsidRPr="00EF30AD">
        <w:rPr>
          <w:rFonts w:ascii="Arial" w:eastAsia="Times New Roman" w:hAnsi="Arial" w:cs="Arial"/>
        </w:rPr>
        <w:t>, 2025, invited speaker</w:t>
      </w:r>
    </w:p>
    <w:p w14:paraId="01516290" w14:textId="76125675" w:rsidR="00A33D08" w:rsidRPr="00EF30AD" w:rsidRDefault="00A33D08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>Control and Monitoring of Intact Tissues with Noninvasive Neuroengineering</w:t>
      </w:r>
      <w:r w:rsidRPr="00EF30AD">
        <w:rPr>
          <w:rFonts w:ascii="Arial" w:eastAsia="Times New Roman" w:hAnsi="Arial" w:cs="Arial"/>
        </w:rPr>
        <w:t>, MIT Brain and Cognitive Sciences Neurotechnology Symposium, 11/20/2024, invited talk</w:t>
      </w:r>
    </w:p>
    <w:p w14:paraId="2A3EDCEB" w14:textId="77777777" w:rsidR="00A33D08" w:rsidRPr="00EF30AD" w:rsidRDefault="00A33D08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 xml:space="preserve">Control and Monitoring of Intact Tissues with Noninvasive Neuroengineering, </w:t>
      </w:r>
      <w:r w:rsidRPr="00EF30AD">
        <w:rPr>
          <w:rFonts w:ascii="Arial" w:eastAsia="Times New Roman" w:hAnsi="Arial" w:cs="Arial"/>
        </w:rPr>
        <w:t>Broad Institute of MIT and Harvard, 05/23/2024, invited talk</w:t>
      </w:r>
    </w:p>
    <w:p w14:paraId="48ADFC76" w14:textId="77777777" w:rsidR="00A33D08" w:rsidRPr="00EF30AD" w:rsidRDefault="00A33D08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>Monitoring gene expression in the brain with synthetic serum markers</w:t>
      </w:r>
      <w:r w:rsidRPr="00EF30AD">
        <w:rPr>
          <w:rFonts w:ascii="Arial" w:eastAsia="Times New Roman" w:hAnsi="Arial" w:cs="Arial"/>
        </w:rPr>
        <w:t>, Acoustical Society of America, 05/13/2024, Ottawa, ON, invited talk</w:t>
      </w:r>
    </w:p>
    <w:p w14:paraId="55BB1F15" w14:textId="77777777" w:rsidR="00A33D08" w:rsidRPr="00EF30AD" w:rsidRDefault="00A33D08" w:rsidP="004344BA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</w:t>
      </w:r>
      <w:r w:rsidRPr="00EF30AD">
        <w:rPr>
          <w:rFonts w:ascii="Arial" w:eastAsia="Times New Roman" w:hAnsi="Arial" w:cs="Arial"/>
          <w:i/>
          <w:iCs/>
        </w:rPr>
        <w:t>Noninvasive monitoring of transgene expression in the brain,</w:t>
      </w:r>
      <w:r w:rsidRPr="00EF30AD">
        <w:rPr>
          <w:rFonts w:ascii="Arial" w:eastAsia="Times New Roman" w:hAnsi="Arial" w:cs="Arial"/>
        </w:rPr>
        <w:t xml:space="preserve"> American Institute for Ultrasound in Medicine (AIUM), April 10</w:t>
      </w:r>
      <w:r w:rsidRPr="00EF30AD">
        <w:rPr>
          <w:rFonts w:ascii="Arial" w:eastAsia="Times New Roman" w:hAnsi="Arial" w:cs="Arial"/>
          <w:vertAlign w:val="superscript"/>
        </w:rPr>
        <w:t>th</w:t>
      </w:r>
      <w:r w:rsidRPr="00EF30AD">
        <w:rPr>
          <w:rFonts w:ascii="Arial" w:eastAsia="Times New Roman" w:hAnsi="Arial" w:cs="Arial"/>
        </w:rPr>
        <w:t>, 2024, Austin, TX, invited talk</w:t>
      </w:r>
    </w:p>
    <w:p w14:paraId="5D1802E6" w14:textId="6C239FF9" w:rsidR="00226A4F" w:rsidRDefault="00A33D08" w:rsidP="00226A4F">
      <w:pPr>
        <w:pStyle w:val="ListParagraph"/>
        <w:numPr>
          <w:ilvl w:val="0"/>
          <w:numId w:val="18"/>
        </w:numPr>
        <w:spacing w:after="80" w:line="240" w:lineRule="auto"/>
        <w:ind w:left="806"/>
        <w:contextualSpacing w:val="0"/>
        <w:rPr>
          <w:rFonts w:ascii="Arial" w:eastAsia="Times New Roman" w:hAnsi="Arial" w:cs="Arial"/>
        </w:rPr>
      </w:pPr>
      <w:r w:rsidRPr="00EF30AD">
        <w:rPr>
          <w:rFonts w:ascii="Arial" w:hAnsi="Arial" w:cs="Arial"/>
        </w:rPr>
        <w:t xml:space="preserve">Szablowski JO, </w:t>
      </w:r>
      <w:r w:rsidRPr="00EF30AD">
        <w:rPr>
          <w:rFonts w:ascii="Arial" w:hAnsi="Arial" w:cs="Arial"/>
          <w:i/>
          <w:iCs/>
        </w:rPr>
        <w:t>Control and Monitoring of Cells in Intact Tissues through Noninvasive Neuroengineering</w:t>
      </w:r>
      <w:r w:rsidRPr="00EF30AD">
        <w:rPr>
          <w:rFonts w:ascii="Arial" w:eastAsia="Times New Roman" w:hAnsi="Arial" w:cs="Arial"/>
        </w:rPr>
        <w:t>, Boston University, Neurophotonic Center and the Center for Systems Neuroscience, Boston, MA, April, 2024, invited talk</w:t>
      </w:r>
    </w:p>
    <w:p w14:paraId="692349E8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lastRenderedPageBreak/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Molecular Engineering in Gene Delivery with Focused Ultrasound</w:t>
      </w:r>
      <w:r w:rsidRPr="00EF30AD">
        <w:rPr>
          <w:rFonts w:ascii="Arial" w:hAnsi="Arial" w:cs="Arial"/>
          <w:sz w:val="22"/>
          <w:szCs w:val="22"/>
        </w:rPr>
        <w:t>, Focused Ultrasound Gene Therapy Symposium (November 16-17</w:t>
      </w:r>
      <w:r w:rsidRPr="00EF30AD">
        <w:rPr>
          <w:rFonts w:ascii="Arial" w:hAnsi="Arial" w:cs="Arial"/>
          <w:sz w:val="22"/>
          <w:szCs w:val="22"/>
          <w:vertAlign w:val="superscript"/>
        </w:rPr>
        <w:t>th</w:t>
      </w:r>
      <w:r w:rsidRPr="00EF30AD">
        <w:rPr>
          <w:rFonts w:ascii="Arial" w:hAnsi="Arial" w:cs="Arial"/>
          <w:sz w:val="22"/>
          <w:szCs w:val="22"/>
        </w:rPr>
        <w:t>, 2023, Washington DC), invited talk</w:t>
      </w:r>
    </w:p>
    <w:p w14:paraId="09D73A47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Control and Monitoring of Cells in Intact Tissues through Noninvasive Neuroengineering</w:t>
      </w:r>
      <w:r w:rsidRPr="00EF30AD">
        <w:rPr>
          <w:rFonts w:ascii="Arial" w:hAnsi="Arial" w:cs="Arial"/>
          <w:sz w:val="22"/>
          <w:szCs w:val="22"/>
        </w:rPr>
        <w:t>, Woodward Departmental Colloquium, Dept. of Chemistry and Chemical Biology, Harvard University, Boston, MA, November 2</w:t>
      </w:r>
      <w:r w:rsidRPr="00EF30AD">
        <w:rPr>
          <w:rFonts w:ascii="Arial" w:hAnsi="Arial" w:cs="Arial"/>
          <w:sz w:val="22"/>
          <w:szCs w:val="22"/>
          <w:vertAlign w:val="superscript"/>
        </w:rPr>
        <w:t>nd</w:t>
      </w:r>
      <w:r w:rsidRPr="00EF30AD">
        <w:rPr>
          <w:rFonts w:ascii="Arial" w:hAnsi="Arial" w:cs="Arial"/>
          <w:sz w:val="22"/>
          <w:szCs w:val="22"/>
        </w:rPr>
        <w:t>, 2023, invited talk</w:t>
      </w:r>
    </w:p>
    <w:p w14:paraId="20E365F9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Control and Monitoring of Intact tissues with Noninvasive Neuroengineering,</w:t>
      </w:r>
      <w:r w:rsidRPr="00EF30AD">
        <w:rPr>
          <w:rFonts w:ascii="Arial" w:hAnsi="Arial" w:cs="Arial"/>
          <w:sz w:val="22"/>
          <w:szCs w:val="22"/>
        </w:rPr>
        <w:t xml:space="preserve"> University of Washington, Biological Structure Seminar series, Center of Excellence in Neurobiology of Addiction, Pain, and Emotion, October 13th 2023, invited talk</w:t>
      </w:r>
    </w:p>
    <w:p w14:paraId="4ECBD36E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Monitoring Brain Physiology</w:t>
      </w:r>
      <w:r w:rsidRPr="00EF30AD">
        <w:rPr>
          <w:rFonts w:ascii="Arial" w:hAnsi="Arial" w:cs="Arial"/>
          <w:sz w:val="22"/>
          <w:szCs w:val="22"/>
        </w:rPr>
        <w:t>, AAPM (July 23-27, 2023, Houston), invited talk</w:t>
      </w:r>
    </w:p>
    <w:p w14:paraId="7C7AF1DB" w14:textId="7C1B25BF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Monitoring of Brain Physiology</w:t>
      </w:r>
      <w:r w:rsidRPr="00EF30AD">
        <w:rPr>
          <w:rFonts w:ascii="Arial" w:hAnsi="Arial" w:cs="Arial"/>
          <w:sz w:val="22"/>
          <w:szCs w:val="22"/>
        </w:rPr>
        <w:t>, SEED (2023, Los Angeles), June 2</w:t>
      </w:r>
      <w:r w:rsidRPr="00EF30AD">
        <w:rPr>
          <w:rFonts w:ascii="Arial" w:hAnsi="Arial" w:cs="Arial"/>
          <w:sz w:val="22"/>
          <w:szCs w:val="22"/>
          <w:vertAlign w:val="superscript"/>
        </w:rPr>
        <w:t>nd</w:t>
      </w:r>
      <w:r w:rsidRPr="00EF30AD">
        <w:rPr>
          <w:rFonts w:ascii="Arial" w:hAnsi="Arial" w:cs="Arial"/>
          <w:sz w:val="22"/>
          <w:szCs w:val="22"/>
        </w:rPr>
        <w:t xml:space="preserve">, </w:t>
      </w:r>
      <w:r w:rsidRPr="00845601">
        <w:rPr>
          <w:rFonts w:ascii="Arial" w:hAnsi="Arial" w:cs="Arial"/>
          <w:b/>
          <w:bCs/>
          <w:sz w:val="22"/>
          <w:szCs w:val="22"/>
        </w:rPr>
        <w:t xml:space="preserve">invited </w:t>
      </w:r>
      <w:r w:rsidR="00845601" w:rsidRPr="00845601">
        <w:rPr>
          <w:rFonts w:ascii="Arial" w:hAnsi="Arial" w:cs="Arial"/>
          <w:b/>
          <w:bCs/>
          <w:sz w:val="22"/>
          <w:szCs w:val="22"/>
        </w:rPr>
        <w:t xml:space="preserve">plenary </w:t>
      </w:r>
      <w:r w:rsidRPr="00845601">
        <w:rPr>
          <w:rFonts w:ascii="Arial" w:hAnsi="Arial" w:cs="Arial"/>
          <w:b/>
          <w:bCs/>
          <w:sz w:val="22"/>
          <w:szCs w:val="22"/>
        </w:rPr>
        <w:t>talk</w:t>
      </w:r>
    </w:p>
    <w:p w14:paraId="58C7D28B" w14:textId="4578E7FA" w:rsidR="00226A4F" w:rsidRDefault="00A33D08" w:rsidP="00226A4F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Neuroengineering</w:t>
      </w:r>
      <w:r w:rsidRPr="00EF30AD">
        <w:rPr>
          <w:rFonts w:ascii="Arial" w:hAnsi="Arial" w:cs="Arial"/>
          <w:sz w:val="22"/>
          <w:szCs w:val="22"/>
        </w:rPr>
        <w:t>, NeuroNano, SBMT (Feb 2023), invited talk</w:t>
      </w:r>
    </w:p>
    <w:p w14:paraId="18D2FECC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Neuroengineering</w:t>
      </w:r>
      <w:r w:rsidRPr="00EF30AD">
        <w:rPr>
          <w:rFonts w:ascii="Arial" w:hAnsi="Arial" w:cs="Arial"/>
          <w:sz w:val="22"/>
          <w:szCs w:val="22"/>
        </w:rPr>
        <w:t>, UT Health Houston, Dept. of Neuroscience, Oct. 5</w:t>
      </w:r>
      <w:r w:rsidRPr="00EF30AD">
        <w:rPr>
          <w:rFonts w:ascii="Arial" w:hAnsi="Arial" w:cs="Arial"/>
          <w:sz w:val="22"/>
          <w:szCs w:val="22"/>
          <w:vertAlign w:val="superscript"/>
        </w:rPr>
        <w:t>th</w:t>
      </w:r>
      <w:r w:rsidRPr="00EF30AD">
        <w:rPr>
          <w:rFonts w:ascii="Arial" w:hAnsi="Arial" w:cs="Arial"/>
          <w:sz w:val="22"/>
          <w:szCs w:val="22"/>
        </w:rPr>
        <w:t>, 2022, invited talk</w:t>
      </w:r>
    </w:p>
    <w:p w14:paraId="718595FF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Neuroengineering</w:t>
      </w:r>
      <w:r w:rsidRPr="00EF30AD">
        <w:rPr>
          <w:rFonts w:ascii="Arial" w:hAnsi="Arial" w:cs="Arial"/>
          <w:sz w:val="22"/>
          <w:szCs w:val="22"/>
        </w:rPr>
        <w:t>, D-CFAR Research Forum, October 10</w:t>
      </w:r>
      <w:r w:rsidRPr="00EF30AD">
        <w:rPr>
          <w:rFonts w:ascii="Arial" w:hAnsi="Arial" w:cs="Arial"/>
          <w:sz w:val="22"/>
          <w:szCs w:val="22"/>
          <w:vertAlign w:val="superscript"/>
        </w:rPr>
        <w:t>th</w:t>
      </w:r>
      <w:r w:rsidRPr="00EF30AD">
        <w:rPr>
          <w:rFonts w:ascii="Arial" w:hAnsi="Arial" w:cs="Arial"/>
          <w:sz w:val="22"/>
          <w:szCs w:val="22"/>
        </w:rPr>
        <w:t>, 2022, invited talk</w:t>
      </w:r>
    </w:p>
    <w:p w14:paraId="2CD85930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Neuroengineering</w:t>
      </w:r>
      <w:r w:rsidRPr="00EF30AD">
        <w:rPr>
          <w:rFonts w:ascii="Arial" w:hAnsi="Arial" w:cs="Arial"/>
          <w:sz w:val="22"/>
          <w:szCs w:val="22"/>
        </w:rPr>
        <w:t>, NeuroNano, Columbia University, 07/21/2022, invited talk</w:t>
      </w:r>
    </w:p>
    <w:p w14:paraId="1B865308" w14:textId="46527F1D" w:rsidR="00226A4F" w:rsidRDefault="00A33D08" w:rsidP="00226A4F">
      <w:pPr>
        <w:pStyle w:val="NormalWeb"/>
        <w:numPr>
          <w:ilvl w:val="0"/>
          <w:numId w:val="18"/>
        </w:numPr>
        <w:spacing w:before="12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Noninvasive Neuroengineering</w:t>
      </w:r>
      <w:r w:rsidRPr="00EF30AD">
        <w:rPr>
          <w:rFonts w:ascii="Arial" w:hAnsi="Arial" w:cs="Arial"/>
          <w:sz w:val="22"/>
          <w:szCs w:val="22"/>
        </w:rPr>
        <w:t>, VIB Neurotechnologies (KU Leuven, Belgium), 28/09/2022, invited talk</w:t>
      </w:r>
    </w:p>
    <w:p w14:paraId="31CBC202" w14:textId="6E11989B" w:rsidR="00845601" w:rsidRPr="00845601" w:rsidRDefault="00845601" w:rsidP="00845601">
      <w:pPr>
        <w:pStyle w:val="NormalWeb"/>
        <w:numPr>
          <w:ilvl w:val="0"/>
          <w:numId w:val="18"/>
        </w:numPr>
        <w:spacing w:before="12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</w:t>
      </w:r>
      <w:r w:rsidRPr="00EF30AD">
        <w:rPr>
          <w:rFonts w:ascii="Arial" w:hAnsi="Arial" w:cs="Arial"/>
          <w:i/>
          <w:iCs/>
          <w:sz w:val="22"/>
          <w:szCs w:val="22"/>
        </w:rPr>
        <w:t>Neuroengineering</w:t>
      </w:r>
      <w:r w:rsidRPr="00EF30AD">
        <w:rPr>
          <w:rFonts w:ascii="Arial" w:hAnsi="Arial" w:cs="Arial"/>
          <w:sz w:val="22"/>
          <w:szCs w:val="22"/>
        </w:rPr>
        <w:t>, Brain Bee 2021, educational talk for high school students (</w:t>
      </w:r>
      <w:r w:rsidRPr="00EF30AD">
        <w:rPr>
          <w:rFonts w:ascii="Arial" w:hAnsi="Arial" w:cs="Arial"/>
          <w:i/>
          <w:iCs/>
          <w:sz w:val="22"/>
          <w:szCs w:val="22"/>
        </w:rPr>
        <w:t>03/2021</w:t>
      </w:r>
      <w:r w:rsidRPr="00EF30AD">
        <w:rPr>
          <w:rFonts w:ascii="Arial" w:hAnsi="Arial" w:cs="Arial"/>
          <w:sz w:val="22"/>
          <w:szCs w:val="22"/>
        </w:rPr>
        <w:t>).</w:t>
      </w:r>
    </w:p>
    <w:p w14:paraId="2E8D2F08" w14:textId="788C2C92" w:rsidR="00A33D08" w:rsidRDefault="00A33D08" w:rsidP="004344BA">
      <w:pPr>
        <w:pStyle w:val="NormalWeb"/>
        <w:numPr>
          <w:ilvl w:val="0"/>
          <w:numId w:val="18"/>
        </w:numPr>
        <w:spacing w:before="8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Jerzy Szablowski, Audrey Lee-Gosselin, Brian Lue, Dina Malounda, Mikhail Shapiro, </w:t>
      </w:r>
      <w:r w:rsidRPr="00EF30AD">
        <w:rPr>
          <w:rFonts w:ascii="Arial" w:hAnsi="Arial" w:cs="Arial"/>
          <w:i/>
          <w:sz w:val="22"/>
          <w:szCs w:val="22"/>
        </w:rPr>
        <w:t>Acoustically Targeted Chemogenetics for a Noninvasive Spatially, Temporally, and Cell-specific Control of Neural Circuits</w:t>
      </w:r>
      <w:r w:rsidRPr="00EF30AD">
        <w:rPr>
          <w:rFonts w:ascii="Arial" w:hAnsi="Arial" w:cs="Arial"/>
          <w:sz w:val="22"/>
          <w:szCs w:val="22"/>
        </w:rPr>
        <w:t>., BMES 2018 Annual Meeting, 10/19/2018</w:t>
      </w:r>
      <w:r w:rsidR="00845601">
        <w:rPr>
          <w:rFonts w:ascii="Arial" w:hAnsi="Arial" w:cs="Arial"/>
          <w:sz w:val="22"/>
          <w:szCs w:val="22"/>
        </w:rPr>
        <w:t xml:space="preserve">, </w:t>
      </w:r>
      <w:r w:rsidR="00845601" w:rsidRPr="00EF30AD">
        <w:rPr>
          <w:rFonts w:ascii="Arial" w:hAnsi="Arial" w:cs="Arial"/>
          <w:sz w:val="22"/>
          <w:szCs w:val="22"/>
        </w:rPr>
        <w:t>oral presentation,</w:t>
      </w:r>
    </w:p>
    <w:p w14:paraId="17CDC033" w14:textId="7C77BA13" w:rsidR="00845601" w:rsidRPr="00845601" w:rsidRDefault="00845601" w:rsidP="004344BA">
      <w:pPr>
        <w:pStyle w:val="NormalWeb"/>
        <w:numPr>
          <w:ilvl w:val="0"/>
          <w:numId w:val="18"/>
        </w:numPr>
        <w:spacing w:before="8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Szablowski JO, </w:t>
      </w:r>
      <w:r w:rsidRPr="00845601">
        <w:rPr>
          <w:rFonts w:ascii="Arial" w:hAnsi="Arial" w:cs="Arial"/>
          <w:i/>
          <w:iCs/>
          <w:sz w:val="22"/>
          <w:szCs w:val="22"/>
        </w:rPr>
        <w:t>Noninvasive Gene Therapy for Brain Disorders - Acoustically Targeted Chemogenetics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 w:rsidRPr="00845601">
        <w:rPr>
          <w:rFonts w:ascii="Arial" w:hAnsi="Arial" w:cs="Arial"/>
          <w:sz w:val="22"/>
          <w:szCs w:val="22"/>
        </w:rPr>
        <w:t xml:space="preserve">University of Utah, Imaging Elevated Symposium, </w:t>
      </w:r>
      <w:r>
        <w:rPr>
          <w:rFonts w:ascii="Arial" w:hAnsi="Arial" w:cs="Arial"/>
          <w:sz w:val="22"/>
          <w:szCs w:val="22"/>
        </w:rPr>
        <w:t xml:space="preserve">10/16/2018, </w:t>
      </w:r>
      <w:r w:rsidRPr="00845601">
        <w:rPr>
          <w:rFonts w:ascii="Arial" w:hAnsi="Arial" w:cs="Arial"/>
          <w:sz w:val="22"/>
          <w:szCs w:val="22"/>
        </w:rPr>
        <w:t>award</w:t>
      </w:r>
      <w:r>
        <w:rPr>
          <w:rFonts w:ascii="Arial" w:hAnsi="Arial" w:cs="Arial"/>
          <w:sz w:val="22"/>
          <w:szCs w:val="22"/>
        </w:rPr>
        <w:t xml:space="preserve"> symposium</w:t>
      </w:r>
      <w:r w:rsidRPr="00845601">
        <w:rPr>
          <w:rFonts w:ascii="Arial" w:hAnsi="Arial" w:cs="Arial"/>
          <w:sz w:val="22"/>
          <w:szCs w:val="22"/>
        </w:rPr>
        <w:t xml:space="preserve"> talk</w:t>
      </w:r>
    </w:p>
    <w:p w14:paraId="31A5740E" w14:textId="7014B9F5" w:rsidR="00845601" w:rsidRPr="00845601" w:rsidRDefault="00845601" w:rsidP="00845601">
      <w:pPr>
        <w:pStyle w:val="NormalWeb"/>
        <w:numPr>
          <w:ilvl w:val="0"/>
          <w:numId w:val="18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>Szablowski JO, Acoustically Targeted Chemogenetics for noninvasive neuromodulation, at “</w:t>
      </w:r>
      <w:r w:rsidRPr="00EF30AD">
        <w:rPr>
          <w:rFonts w:ascii="Arial" w:hAnsi="Arial" w:cs="Arial"/>
          <w:i/>
          <w:sz w:val="22"/>
          <w:szCs w:val="22"/>
        </w:rPr>
        <w:t>Methods and applications of ultrasound in molecular imaging and drug delivery</w:t>
      </w:r>
      <w:r w:rsidRPr="00EF30AD">
        <w:rPr>
          <w:rFonts w:ascii="Arial" w:hAnsi="Arial" w:cs="Arial"/>
          <w:sz w:val="22"/>
          <w:szCs w:val="22"/>
        </w:rPr>
        <w:t xml:space="preserve">” workshop at </w:t>
      </w:r>
      <w:r w:rsidRPr="00EF30AD">
        <w:rPr>
          <w:rFonts w:ascii="Arial" w:hAnsi="Arial" w:cs="Arial"/>
          <w:i/>
          <w:sz w:val="22"/>
          <w:szCs w:val="22"/>
        </w:rPr>
        <w:t xml:space="preserve">WMIC 2018, 09/12/2018, </w:t>
      </w:r>
      <w:r w:rsidRPr="00EF30AD">
        <w:rPr>
          <w:rFonts w:ascii="Arial" w:hAnsi="Arial" w:cs="Arial"/>
          <w:sz w:val="22"/>
          <w:szCs w:val="22"/>
        </w:rPr>
        <w:t>educational talk</w:t>
      </w:r>
    </w:p>
    <w:p w14:paraId="3370865B" w14:textId="77777777" w:rsidR="00A33D08" w:rsidRPr="00EF30AD" w:rsidRDefault="00A33D08" w:rsidP="004344BA">
      <w:pPr>
        <w:pStyle w:val="NormalWeb"/>
        <w:numPr>
          <w:ilvl w:val="0"/>
          <w:numId w:val="18"/>
        </w:numPr>
        <w:spacing w:before="8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Lue B, Lee-Gosselin A, Malounda D, Shapiro MG, Acoustically Targeted Chemogenetics for noninvasive control of neural circuits, </w:t>
      </w:r>
      <w:r w:rsidRPr="00EF30AD">
        <w:rPr>
          <w:rFonts w:ascii="Arial" w:hAnsi="Arial" w:cs="Arial"/>
          <w:i/>
          <w:sz w:val="22"/>
          <w:szCs w:val="22"/>
        </w:rPr>
        <w:t>International Society of Therapeutic Ultrasound Annual Meeting</w:t>
      </w:r>
      <w:r w:rsidRPr="00EF30AD">
        <w:rPr>
          <w:rFonts w:ascii="Arial" w:hAnsi="Arial" w:cs="Arial"/>
          <w:sz w:val="22"/>
          <w:szCs w:val="22"/>
        </w:rPr>
        <w:t>, 05/15/2018</w:t>
      </w:r>
    </w:p>
    <w:p w14:paraId="7EDF2307" w14:textId="77777777" w:rsidR="00A33D08" w:rsidRDefault="00A33D08" w:rsidP="004344BA">
      <w:pPr>
        <w:pStyle w:val="NormalWeb"/>
        <w:numPr>
          <w:ilvl w:val="0"/>
          <w:numId w:val="18"/>
        </w:numPr>
        <w:spacing w:before="8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>Szablowski JO, Acoustically Targeted Chemogenetics, “Neurolunch” Seminar Series, 12/12/2017</w:t>
      </w:r>
    </w:p>
    <w:p w14:paraId="743FF9D2" w14:textId="77777777" w:rsidR="00845601" w:rsidRPr="00EF30AD" w:rsidRDefault="00845601" w:rsidP="00845601">
      <w:pPr>
        <w:pStyle w:val="NormalWeb"/>
        <w:numPr>
          <w:ilvl w:val="0"/>
          <w:numId w:val="18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An HRE-binding Py-Im Polyamide Impairs Adaptation of Tumors to Hypoxia, 04/02/2015, </w:t>
      </w:r>
      <w:r w:rsidRPr="00EF30AD">
        <w:rPr>
          <w:rFonts w:ascii="Arial" w:hAnsi="Arial" w:cs="Arial"/>
          <w:i/>
          <w:sz w:val="22"/>
          <w:szCs w:val="22"/>
        </w:rPr>
        <w:t>Center for the Chemistry of Cellular Signaling Seminar</w:t>
      </w:r>
      <w:r w:rsidRPr="00EF30AD">
        <w:rPr>
          <w:rFonts w:ascii="Arial" w:hAnsi="Arial" w:cs="Arial"/>
          <w:i/>
          <w:sz w:val="22"/>
          <w:szCs w:val="22"/>
        </w:rPr>
        <w:tab/>
      </w:r>
    </w:p>
    <w:p w14:paraId="3BE788ED" w14:textId="1FD0F9B2" w:rsidR="00845601" w:rsidRPr="00EF30AD" w:rsidRDefault="00845601" w:rsidP="00845601">
      <w:pPr>
        <w:pStyle w:val="NormalWeb"/>
        <w:numPr>
          <w:ilvl w:val="0"/>
          <w:numId w:val="18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>Szablowski JO, Bioengineering and Biological Engineering, 23.09.2010, 14th Science Festival in Warsaw</w:t>
      </w:r>
      <w:r w:rsidR="00D925C4">
        <w:rPr>
          <w:rFonts w:ascii="Arial" w:hAnsi="Arial" w:cs="Arial"/>
          <w:sz w:val="22"/>
          <w:szCs w:val="22"/>
        </w:rPr>
        <w:t>, e</w:t>
      </w:r>
      <w:r w:rsidRPr="00EF30AD">
        <w:rPr>
          <w:rFonts w:ascii="Arial" w:hAnsi="Arial" w:cs="Arial"/>
          <w:sz w:val="22"/>
          <w:szCs w:val="22"/>
        </w:rPr>
        <w:t>ducational talk for general audience</w:t>
      </w:r>
    </w:p>
    <w:p w14:paraId="7C80CCDB" w14:textId="539F9B1D" w:rsidR="00845601" w:rsidRPr="00845601" w:rsidRDefault="00845601" w:rsidP="00845601">
      <w:pPr>
        <w:pStyle w:val="NormalWeb"/>
        <w:numPr>
          <w:ilvl w:val="0"/>
          <w:numId w:val="18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>Szablowski JO, Protein Engineering or how to make your own enzymes, 23.09.2010, 14th Science Festival in Warsaw</w:t>
      </w:r>
      <w:r w:rsidR="00D925C4">
        <w:rPr>
          <w:rFonts w:ascii="Arial" w:hAnsi="Arial" w:cs="Arial"/>
          <w:sz w:val="22"/>
          <w:szCs w:val="22"/>
        </w:rPr>
        <w:t>, e</w:t>
      </w:r>
      <w:r w:rsidRPr="00EF30AD">
        <w:rPr>
          <w:rFonts w:ascii="Arial" w:hAnsi="Arial" w:cs="Arial"/>
          <w:sz w:val="22"/>
          <w:szCs w:val="22"/>
        </w:rPr>
        <w:t>ducational talk for general audience</w:t>
      </w:r>
      <w:r w:rsidRPr="00EF30AD">
        <w:rPr>
          <w:rFonts w:ascii="Arial" w:hAnsi="Arial" w:cs="Arial"/>
          <w:sz w:val="22"/>
          <w:szCs w:val="22"/>
        </w:rPr>
        <w:tab/>
      </w:r>
    </w:p>
    <w:p w14:paraId="30488F1A" w14:textId="77777777" w:rsidR="004344BA" w:rsidRPr="00EF30AD" w:rsidRDefault="004344BA" w:rsidP="004344BA">
      <w:pPr>
        <w:pStyle w:val="NormalWeb"/>
        <w:spacing w:before="80" w:beforeAutospacing="0" w:after="80" w:afterAutospacing="0"/>
        <w:ind w:left="806"/>
        <w:jc w:val="both"/>
        <w:rPr>
          <w:rFonts w:ascii="Arial" w:hAnsi="Arial" w:cs="Arial"/>
          <w:sz w:val="22"/>
          <w:szCs w:val="22"/>
        </w:rPr>
      </w:pPr>
    </w:p>
    <w:p w14:paraId="031FD1F1" w14:textId="2384D982" w:rsidR="00845601" w:rsidRDefault="00845601" w:rsidP="00D2166B">
      <w:pPr>
        <w:spacing w:before="2" w:after="120" w:line="244" w:lineRule="auto"/>
        <w:ind w:right="28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SELECTED POSTER PRESENTATIONS</w:t>
      </w:r>
    </w:p>
    <w:p w14:paraId="5DC61C70" w14:textId="3A97A347" w:rsidR="00845601" w:rsidRDefault="00845601" w:rsidP="00845601">
      <w:pPr>
        <w:pStyle w:val="ListParagraph"/>
        <w:numPr>
          <w:ilvl w:val="0"/>
          <w:numId w:val="30"/>
        </w:numPr>
        <w:spacing w:after="80" w:line="240" w:lineRule="auto"/>
        <w:contextualSpacing w:val="0"/>
        <w:rPr>
          <w:rFonts w:ascii="Arial" w:eastAsia="Times New Roman" w:hAnsi="Arial" w:cs="Arial"/>
        </w:rPr>
      </w:pPr>
      <w:r w:rsidRPr="00EF30AD">
        <w:rPr>
          <w:rFonts w:ascii="Arial" w:eastAsia="Times New Roman" w:hAnsi="Arial" w:cs="Arial"/>
        </w:rPr>
        <w:t xml:space="preserve">Szablowski JO, London ZN, </w:t>
      </w:r>
      <w:r w:rsidRPr="00EF30AD">
        <w:rPr>
          <w:rFonts w:ascii="Arial" w:eastAsia="Times New Roman" w:hAnsi="Arial" w:cs="Arial"/>
          <w:i/>
          <w:iCs/>
        </w:rPr>
        <w:t xml:space="preserve">Controlling the Brain with Acoustically-Delivered Molecules, </w:t>
      </w:r>
      <w:r w:rsidRPr="00EF30AD">
        <w:rPr>
          <w:rFonts w:ascii="Arial" w:eastAsia="Times New Roman" w:hAnsi="Arial" w:cs="Arial"/>
        </w:rPr>
        <w:t>NeuroBytes, American Academy of Neurology course, March 7</w:t>
      </w:r>
      <w:r w:rsidRPr="00EF30AD">
        <w:rPr>
          <w:rFonts w:ascii="Arial" w:eastAsia="Times New Roman" w:hAnsi="Arial" w:cs="Arial"/>
          <w:vertAlign w:val="superscript"/>
        </w:rPr>
        <w:t>th</w:t>
      </w:r>
      <w:r w:rsidRPr="00EF30AD">
        <w:rPr>
          <w:rFonts w:ascii="Arial" w:eastAsia="Times New Roman" w:hAnsi="Arial" w:cs="Arial"/>
        </w:rPr>
        <w:t>, 2025</w:t>
      </w:r>
    </w:p>
    <w:p w14:paraId="49DA8F5E" w14:textId="6020AB60" w:rsidR="00845601" w:rsidRPr="00845601" w:rsidRDefault="00845601" w:rsidP="00845601">
      <w:pPr>
        <w:pStyle w:val="NormalWeb"/>
        <w:numPr>
          <w:ilvl w:val="0"/>
          <w:numId w:val="30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Li R, Heath J, Shapiro M, </w:t>
      </w:r>
      <w:r w:rsidRPr="00EF30AD">
        <w:rPr>
          <w:rFonts w:ascii="Arial" w:hAnsi="Arial" w:cs="Arial"/>
          <w:i/>
          <w:iCs/>
          <w:sz w:val="22"/>
          <w:szCs w:val="22"/>
        </w:rPr>
        <w:t xml:space="preserve">P370.05: A viral vector engineered for improved spatially-specific noninvasive gene delivery to the brain., </w:t>
      </w:r>
      <w:r w:rsidRPr="00EF30AD">
        <w:rPr>
          <w:rFonts w:ascii="Arial" w:hAnsi="Arial" w:cs="Arial"/>
          <w:sz w:val="22"/>
          <w:szCs w:val="22"/>
        </w:rPr>
        <w:t>SFN Global Connectome</w:t>
      </w:r>
      <w:r w:rsidRPr="00EF30AD">
        <w:rPr>
          <w:rFonts w:ascii="Arial" w:hAnsi="Arial" w:cs="Arial"/>
          <w:i/>
          <w:iCs/>
          <w:sz w:val="22"/>
          <w:szCs w:val="22"/>
        </w:rPr>
        <w:t xml:space="preserve"> (01/11/2021)</w:t>
      </w:r>
    </w:p>
    <w:p w14:paraId="594BE05E" w14:textId="77777777" w:rsidR="00845601" w:rsidRPr="00845601" w:rsidRDefault="00845601" w:rsidP="00845601">
      <w:pPr>
        <w:pStyle w:val="NormalWeb"/>
        <w:numPr>
          <w:ilvl w:val="0"/>
          <w:numId w:val="30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lastRenderedPageBreak/>
        <w:t xml:space="preserve">Szablowski JO, Li R, Heath J, Shapiro M, </w:t>
      </w:r>
      <w:r w:rsidRPr="00EF30AD">
        <w:rPr>
          <w:rFonts w:ascii="Arial" w:hAnsi="Arial" w:cs="Arial"/>
          <w:i/>
          <w:iCs/>
          <w:sz w:val="22"/>
          <w:szCs w:val="22"/>
        </w:rPr>
        <w:t xml:space="preserve">A viral vector engineered for improved focused ultrasound BBB opening gene delivery., </w:t>
      </w:r>
      <w:r w:rsidRPr="00EF30AD">
        <w:rPr>
          <w:rFonts w:ascii="Arial" w:hAnsi="Arial" w:cs="Arial"/>
          <w:sz w:val="22"/>
          <w:szCs w:val="22"/>
        </w:rPr>
        <w:t>FUS Foundation annual meeting</w:t>
      </w:r>
      <w:r w:rsidRPr="00EF30AD">
        <w:rPr>
          <w:rFonts w:ascii="Arial" w:hAnsi="Arial" w:cs="Arial"/>
          <w:i/>
          <w:iCs/>
          <w:sz w:val="22"/>
          <w:szCs w:val="22"/>
        </w:rPr>
        <w:t xml:space="preserve"> (11/2020)</w:t>
      </w:r>
    </w:p>
    <w:p w14:paraId="330423C9" w14:textId="78C0DC41" w:rsidR="00845601" w:rsidRDefault="00845601" w:rsidP="00845601">
      <w:pPr>
        <w:pStyle w:val="NormalWeb"/>
        <w:numPr>
          <w:ilvl w:val="0"/>
          <w:numId w:val="30"/>
        </w:numPr>
        <w:spacing w:before="80" w:beforeAutospacing="0" w:after="80" w:afterAutospacing="0"/>
        <w:jc w:val="both"/>
        <w:rPr>
          <w:rFonts w:ascii="Arial" w:hAnsi="Arial" w:cs="Arial"/>
          <w:sz w:val="22"/>
          <w:szCs w:val="22"/>
        </w:rPr>
      </w:pPr>
      <w:r w:rsidRPr="00EF30AD">
        <w:rPr>
          <w:rFonts w:ascii="Arial" w:hAnsi="Arial" w:cs="Arial"/>
          <w:sz w:val="22"/>
          <w:szCs w:val="22"/>
        </w:rPr>
        <w:t xml:space="preserve">Szablowski JO, Lue B, Lee-Gosselin A, Malounda D, Shapiro MG, </w:t>
      </w:r>
      <w:r w:rsidRPr="00EF30AD">
        <w:rPr>
          <w:rFonts w:ascii="Arial" w:hAnsi="Arial" w:cs="Arial"/>
          <w:i/>
          <w:sz w:val="22"/>
          <w:szCs w:val="22"/>
        </w:rPr>
        <w:t>Acoustically Targeted Chemogenetics for noninvasive neuromodulation</w:t>
      </w:r>
      <w:r w:rsidRPr="00EF30AD">
        <w:rPr>
          <w:rFonts w:ascii="Arial" w:hAnsi="Arial" w:cs="Arial"/>
          <w:sz w:val="22"/>
          <w:szCs w:val="22"/>
        </w:rPr>
        <w:t xml:space="preserve">, </w:t>
      </w:r>
      <w:r w:rsidRPr="00EF30AD">
        <w:rPr>
          <w:rFonts w:ascii="Arial" w:hAnsi="Arial" w:cs="Arial"/>
          <w:i/>
          <w:sz w:val="22"/>
          <w:szCs w:val="22"/>
        </w:rPr>
        <w:t>WMIC 2018</w:t>
      </w:r>
      <w:r w:rsidRPr="00EF30AD">
        <w:rPr>
          <w:rFonts w:ascii="Arial" w:hAnsi="Arial" w:cs="Arial"/>
          <w:sz w:val="22"/>
          <w:szCs w:val="22"/>
        </w:rPr>
        <w:t xml:space="preserve">, </w:t>
      </w:r>
      <w:r w:rsidRPr="00EF30AD">
        <w:rPr>
          <w:rFonts w:ascii="Arial" w:hAnsi="Arial" w:cs="Arial"/>
          <w:i/>
          <w:sz w:val="22"/>
          <w:szCs w:val="22"/>
        </w:rPr>
        <w:t>09/15/2018</w:t>
      </w:r>
      <w:r w:rsidRPr="00EF30AD">
        <w:rPr>
          <w:rFonts w:ascii="Arial" w:hAnsi="Arial" w:cs="Arial"/>
          <w:sz w:val="22"/>
          <w:szCs w:val="22"/>
        </w:rPr>
        <w:tab/>
      </w:r>
    </w:p>
    <w:p w14:paraId="286C87A4" w14:textId="77777777" w:rsidR="00845601" w:rsidRPr="00845601" w:rsidRDefault="00845601" w:rsidP="00845601">
      <w:pPr>
        <w:pStyle w:val="NormalWeb"/>
        <w:spacing w:before="80" w:beforeAutospacing="0" w:after="80" w:afterAutospacing="0"/>
        <w:ind w:left="810"/>
        <w:jc w:val="both"/>
        <w:rPr>
          <w:rFonts w:ascii="Arial" w:hAnsi="Arial" w:cs="Arial"/>
          <w:sz w:val="22"/>
          <w:szCs w:val="22"/>
        </w:rPr>
      </w:pPr>
    </w:p>
    <w:p w14:paraId="2AE8386F" w14:textId="7E9A5E47" w:rsidR="00D2166B" w:rsidRPr="00EF30AD" w:rsidRDefault="00D2166B" w:rsidP="00D2166B">
      <w:pPr>
        <w:spacing w:before="2" w:after="120" w:line="244" w:lineRule="auto"/>
        <w:ind w:right="288"/>
        <w:jc w:val="both"/>
        <w:rPr>
          <w:rFonts w:ascii="Arial" w:hAnsi="Arial" w:cs="Arial"/>
          <w:b/>
        </w:rPr>
      </w:pPr>
      <w:r w:rsidRPr="00EF30AD">
        <w:rPr>
          <w:rFonts w:ascii="Arial" w:hAnsi="Arial" w:cs="Arial"/>
          <w:b/>
        </w:rPr>
        <w:t>PATENTS</w:t>
      </w:r>
    </w:p>
    <w:p w14:paraId="495A88C6" w14:textId="0292FA80" w:rsidR="00E73492" w:rsidRPr="00EF30AD" w:rsidRDefault="00E73492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Szablowski JO, Buitrago NS, </w:t>
      </w:r>
      <w:r w:rsidRPr="00EF30AD">
        <w:rPr>
          <w:rFonts w:ascii="Arial" w:hAnsi="Arial" w:cs="Arial"/>
          <w:i/>
          <w:iCs/>
        </w:rPr>
        <w:t>Mechanism Agnostic Directed Evolution of Protein Therapeutics</w:t>
      </w:r>
      <w:r w:rsidRPr="00EF30AD">
        <w:rPr>
          <w:rFonts w:ascii="Arial" w:hAnsi="Arial" w:cs="Arial"/>
        </w:rPr>
        <w:t>, Rice Tech ID 2023-044-US</w:t>
      </w:r>
    </w:p>
    <w:p w14:paraId="7DB8B2B4" w14:textId="7FF3DC62" w:rsidR="00C2253A" w:rsidRPr="00EF30AD" w:rsidRDefault="00C2253A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Szablowski JO, Huang Z, </w:t>
      </w:r>
      <w:r w:rsidR="007521F9" w:rsidRPr="00EF30AD">
        <w:rPr>
          <w:rFonts w:ascii="Arial" w:hAnsi="Arial" w:cs="Arial"/>
          <w:i/>
          <w:iCs/>
        </w:rPr>
        <w:t>Site Specific Brain Therapeutics</w:t>
      </w:r>
      <w:r w:rsidRPr="00EF30AD">
        <w:rPr>
          <w:rFonts w:ascii="Arial" w:hAnsi="Arial" w:cs="Arial"/>
        </w:rPr>
        <w:t>, Rice Tech ID 2023-066-PZ</w:t>
      </w:r>
    </w:p>
    <w:p w14:paraId="74F7B412" w14:textId="2F9180DE" w:rsidR="00C2253A" w:rsidRPr="00EF30AD" w:rsidRDefault="00C2253A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Szablowski JO, Seo JP, </w:t>
      </w:r>
      <w:r w:rsidRPr="00EF30AD">
        <w:rPr>
          <w:rFonts w:ascii="Arial" w:hAnsi="Arial" w:cs="Arial"/>
          <w:i/>
          <w:iCs/>
        </w:rPr>
        <w:t>"Noninvasive Site-Specific Measurement of Transgene Expression in the Brain",</w:t>
      </w:r>
      <w:r w:rsidRPr="00EF30AD">
        <w:rPr>
          <w:rFonts w:ascii="Arial" w:hAnsi="Arial" w:cs="Arial"/>
        </w:rPr>
        <w:t xml:space="preserve"> Rice Tech ID: 2023-067</w:t>
      </w:r>
    </w:p>
    <w:p w14:paraId="7DE9F4B7" w14:textId="1A45AADD" w:rsidR="00CD1A20" w:rsidRPr="00EF30AD" w:rsidRDefault="00CD1A20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Szablowski JO, Lee S, </w:t>
      </w:r>
      <w:r w:rsidRPr="00EF30AD">
        <w:rPr>
          <w:rFonts w:ascii="Arial" w:hAnsi="Arial" w:cs="Arial"/>
          <w:i/>
          <w:iCs/>
        </w:rPr>
        <w:t>Noninvasive monitoring of gene expression in the brain using synthetic serum markers</w:t>
      </w:r>
      <w:r w:rsidRPr="00EF30AD">
        <w:rPr>
          <w:rFonts w:ascii="Arial" w:hAnsi="Arial" w:cs="Arial"/>
        </w:rPr>
        <w:t>, Rice Tech ID 2022-069, 05/30/2022</w:t>
      </w:r>
    </w:p>
    <w:p w14:paraId="6F3C31ED" w14:textId="1CE61A89" w:rsidR="00CD1A20" w:rsidRPr="00EF30AD" w:rsidRDefault="00CD1A20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Szablowski JO, Li H, Heath JE, Shapiro MG, </w:t>
      </w:r>
      <w:r w:rsidRPr="00EF30AD">
        <w:rPr>
          <w:rFonts w:ascii="Arial" w:hAnsi="Arial" w:cs="Arial"/>
          <w:i/>
          <w:iCs/>
        </w:rPr>
        <w:t>Viral Vectors Engineered for Enhanced Ultrasound-Mediated Delivery to the Brain</w:t>
      </w:r>
      <w:r w:rsidRPr="00EF30AD">
        <w:rPr>
          <w:rFonts w:ascii="Arial" w:hAnsi="Arial" w:cs="Arial"/>
        </w:rPr>
        <w:t>, Serial Number: 63/225,006, Filed: 7/23/2021, CIT File Number: 8680-P</w:t>
      </w:r>
    </w:p>
    <w:p w14:paraId="4F6FB1D9" w14:textId="3B2BF12B" w:rsidR="00CD1A20" w:rsidRPr="00EF30AD" w:rsidRDefault="009B0FA2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</w:rPr>
      </w:pPr>
      <w:r w:rsidRPr="00EF30AD">
        <w:rPr>
          <w:rFonts w:ascii="Arial" w:hAnsi="Arial" w:cs="Arial"/>
        </w:rPr>
        <w:t xml:space="preserve">Szablowski JO, Shapiro MG, </w:t>
      </w:r>
      <w:r w:rsidR="00CD1A20" w:rsidRPr="00EF30AD">
        <w:rPr>
          <w:rFonts w:ascii="Arial" w:hAnsi="Arial" w:cs="Arial"/>
          <w:i/>
          <w:iCs/>
        </w:rPr>
        <w:t>Methods And Systems For Noninvasive Control Of Brain Cells And Related Vectors And Compositions</w:t>
      </w:r>
      <w:r w:rsidR="00CD1A20" w:rsidRPr="00EF30AD">
        <w:rPr>
          <w:rFonts w:ascii="Arial" w:hAnsi="Arial" w:cs="Arial"/>
        </w:rPr>
        <w:t>, Serial Number: 16/213,991, Filed: 12/7/2018, CIT File Number: 7921</w:t>
      </w:r>
    </w:p>
    <w:p w14:paraId="3BBE04E2" w14:textId="77777777" w:rsidR="00D2166B" w:rsidRPr="00EF30AD" w:rsidRDefault="00D2166B" w:rsidP="004344BA">
      <w:pPr>
        <w:pStyle w:val="ListParagraph"/>
        <w:numPr>
          <w:ilvl w:val="0"/>
          <w:numId w:val="27"/>
        </w:numPr>
        <w:spacing w:before="2" w:after="80" w:line="245" w:lineRule="auto"/>
        <w:ind w:left="806" w:right="288"/>
        <w:contextualSpacing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</w:rPr>
        <w:t xml:space="preserve">Lu G, Farhadi A, Szablowski JO, Shapiro MG, </w:t>
      </w:r>
      <w:r w:rsidRPr="00EF30AD">
        <w:rPr>
          <w:rFonts w:ascii="Arial" w:hAnsi="Arial" w:cs="Arial"/>
          <w:i/>
          <w:iCs/>
        </w:rPr>
        <w:t>Gas Filled Structures and related compositions, methods and systems for magnetic resonance imaging</w:t>
      </w:r>
      <w:r w:rsidRPr="00EF30AD">
        <w:rPr>
          <w:rFonts w:ascii="Arial" w:hAnsi="Arial" w:cs="Arial"/>
        </w:rPr>
        <w:t>, CIT File No.: CIT-7580-P, Provisional filed: 7/28/2016, Patent application filed: 7/28/2017</w:t>
      </w:r>
    </w:p>
    <w:p w14:paraId="713FCC5D" w14:textId="3A7B363B" w:rsidR="00FA7970" w:rsidRPr="00993EBF" w:rsidRDefault="00D2166B" w:rsidP="00993EBF">
      <w:pPr>
        <w:pStyle w:val="ListParagraph"/>
        <w:numPr>
          <w:ilvl w:val="0"/>
          <w:numId w:val="27"/>
        </w:numPr>
        <w:spacing w:before="2" w:after="240" w:line="245" w:lineRule="auto"/>
        <w:ind w:left="806" w:right="288"/>
        <w:contextualSpacing w:val="0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 xml:space="preserve">Szablowski JO, </w:t>
      </w:r>
      <w:r w:rsidRPr="00EF30AD">
        <w:rPr>
          <w:rFonts w:ascii="Arial" w:hAnsi="Arial" w:cs="Arial"/>
          <w:i/>
          <w:iCs/>
          <w:color w:val="000000"/>
          <w:shd w:val="clear" w:color="auto" w:fill="FFFFFF"/>
        </w:rPr>
        <w:t>User-adjustable knee orthosis for patellar instability and related disorders</w:t>
      </w:r>
      <w:r w:rsidRPr="00EF30AD">
        <w:rPr>
          <w:rFonts w:ascii="Arial" w:hAnsi="Arial" w:cs="Arial"/>
          <w:color w:val="000000"/>
          <w:shd w:val="clear" w:color="auto" w:fill="FFFFFF"/>
        </w:rPr>
        <w:t>, CIT File No.: CIT 12-216, Provisional Filed: 8/7/2012</w:t>
      </w:r>
    </w:p>
    <w:p w14:paraId="61AE2CEE" w14:textId="067BDD3A" w:rsidR="00587981" w:rsidRPr="00D54FE7" w:rsidRDefault="00587981" w:rsidP="00D54FE7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EF30AD">
        <w:rPr>
          <w:rFonts w:ascii="Arial" w:hAnsi="Arial" w:cs="Arial"/>
          <w:b/>
          <w:bCs/>
          <w:color w:val="000000"/>
          <w:shd w:val="clear" w:color="auto" w:fill="FFFFFF"/>
        </w:rPr>
        <w:t>STUDENTS SUPERVISED</w:t>
      </w:r>
    </w:p>
    <w:p w14:paraId="4E0AFEEF" w14:textId="55D3B0F6" w:rsidR="00587981" w:rsidRPr="00EF30AD" w:rsidRDefault="00587981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EF30AD">
        <w:rPr>
          <w:rFonts w:ascii="Arial" w:hAnsi="Arial" w:cs="Arial"/>
          <w:color w:val="000000"/>
          <w:u w:val="single"/>
          <w:shd w:val="clear" w:color="auto" w:fill="FFFFFF"/>
        </w:rPr>
        <w:t>Postdoctoral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2610"/>
        <w:gridCol w:w="4495"/>
      </w:tblGrid>
      <w:tr w:rsidR="00F25DCB" w:rsidRPr="00EF30AD" w14:paraId="2395EE47" w14:textId="77777777" w:rsidTr="00360911">
        <w:trPr>
          <w:jc w:val="center"/>
        </w:trPr>
        <w:tc>
          <w:tcPr>
            <w:tcW w:w="1885" w:type="dxa"/>
          </w:tcPr>
          <w:p w14:paraId="5E2F78B0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610" w:type="dxa"/>
          </w:tcPr>
          <w:p w14:paraId="5E35D3B9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Year(s) Supervised</w:t>
            </w:r>
          </w:p>
        </w:tc>
        <w:tc>
          <w:tcPr>
            <w:tcW w:w="4495" w:type="dxa"/>
          </w:tcPr>
          <w:p w14:paraId="52084D9A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Record of Placement</w:t>
            </w:r>
          </w:p>
        </w:tc>
      </w:tr>
      <w:tr w:rsidR="00F25DCB" w:rsidRPr="00EF30AD" w14:paraId="2A04B8B2" w14:textId="77777777" w:rsidTr="00360911">
        <w:trPr>
          <w:jc w:val="center"/>
        </w:trPr>
        <w:tc>
          <w:tcPr>
            <w:tcW w:w="1885" w:type="dxa"/>
          </w:tcPr>
          <w:p w14:paraId="49E2F1C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Zhimin Huang</w:t>
            </w:r>
          </w:p>
        </w:tc>
        <w:tc>
          <w:tcPr>
            <w:tcW w:w="2610" w:type="dxa"/>
          </w:tcPr>
          <w:p w14:paraId="226182C2" w14:textId="082E0A0C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2020-2024</w:t>
            </w:r>
          </w:p>
        </w:tc>
        <w:tc>
          <w:tcPr>
            <w:tcW w:w="4495" w:type="dxa"/>
          </w:tcPr>
          <w:p w14:paraId="11E219CE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Assistant Professor, University of Pittsburgh, Neurosurgery</w:t>
            </w:r>
          </w:p>
        </w:tc>
      </w:tr>
      <w:tr w:rsidR="00F25DCB" w:rsidRPr="00EF30AD" w14:paraId="6135449E" w14:textId="77777777" w:rsidTr="00360911">
        <w:trPr>
          <w:jc w:val="center"/>
        </w:trPr>
        <w:tc>
          <w:tcPr>
            <w:tcW w:w="1885" w:type="dxa"/>
          </w:tcPr>
          <w:p w14:paraId="122E5BBC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Sho Watanabe</w:t>
            </w:r>
          </w:p>
        </w:tc>
        <w:tc>
          <w:tcPr>
            <w:tcW w:w="2610" w:type="dxa"/>
          </w:tcPr>
          <w:p w14:paraId="1781F153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2023-current</w:t>
            </w:r>
          </w:p>
        </w:tc>
        <w:tc>
          <w:tcPr>
            <w:tcW w:w="4495" w:type="dxa"/>
          </w:tcPr>
          <w:p w14:paraId="6F13AF34" w14:textId="4875B9C3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 xml:space="preserve">Current, </w:t>
            </w:r>
            <w:r w:rsidR="004C698A">
              <w:rPr>
                <w:rFonts w:ascii="Arial" w:hAnsi="Arial" w:cs="Arial"/>
              </w:rPr>
              <w:t>Japan Society for the Promotion of Science (JSPS)</w:t>
            </w:r>
            <w:r w:rsidR="004C698A" w:rsidRPr="00EF30AD">
              <w:rPr>
                <w:rFonts w:ascii="Arial" w:hAnsi="Arial" w:cs="Arial"/>
              </w:rPr>
              <w:t xml:space="preserve"> </w:t>
            </w:r>
            <w:r w:rsidRPr="00EF30AD">
              <w:rPr>
                <w:rFonts w:ascii="Arial" w:hAnsi="Arial" w:cs="Arial"/>
              </w:rPr>
              <w:t>Fellow</w:t>
            </w:r>
          </w:p>
        </w:tc>
      </w:tr>
    </w:tbl>
    <w:p w14:paraId="72C19419" w14:textId="2938C5C4" w:rsidR="00F25DCB" w:rsidRPr="00EF30AD" w:rsidRDefault="00F25DCB" w:rsidP="00993EBF">
      <w:pPr>
        <w:spacing w:before="120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EF30AD">
        <w:rPr>
          <w:rFonts w:ascii="Arial" w:hAnsi="Arial" w:cs="Arial"/>
          <w:color w:val="000000"/>
          <w:u w:val="single"/>
          <w:shd w:val="clear" w:color="auto" w:fill="FFFFFF"/>
        </w:rPr>
        <w:t>Graduate</w:t>
      </w:r>
    </w:p>
    <w:tbl>
      <w:tblPr>
        <w:tblStyle w:val="TableGrid"/>
        <w:tblW w:w="8905" w:type="dxa"/>
        <w:jc w:val="center"/>
        <w:tblLook w:val="04A0" w:firstRow="1" w:lastRow="0" w:firstColumn="1" w:lastColumn="0" w:noHBand="0" w:noVBand="1"/>
      </w:tblPr>
      <w:tblGrid>
        <w:gridCol w:w="3375"/>
        <w:gridCol w:w="5530"/>
      </w:tblGrid>
      <w:tr w:rsidR="00F25DCB" w:rsidRPr="00EF30AD" w14:paraId="4E854C85" w14:textId="77777777" w:rsidTr="00360911">
        <w:trPr>
          <w:jc w:val="center"/>
        </w:trPr>
        <w:tc>
          <w:tcPr>
            <w:tcW w:w="3375" w:type="dxa"/>
            <w:vAlign w:val="center"/>
          </w:tcPr>
          <w:p w14:paraId="075B7128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Current Graduate Students</w:t>
            </w:r>
          </w:p>
        </w:tc>
        <w:tc>
          <w:tcPr>
            <w:tcW w:w="5530" w:type="dxa"/>
            <w:vAlign w:val="center"/>
          </w:tcPr>
          <w:p w14:paraId="5A10B890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Degree Sought</w:t>
            </w:r>
          </w:p>
        </w:tc>
      </w:tr>
      <w:tr w:rsidR="00F25DCB" w:rsidRPr="00EF30AD" w14:paraId="3C11B3BF" w14:textId="77777777" w:rsidTr="00360911">
        <w:trPr>
          <w:trHeight w:val="242"/>
          <w:jc w:val="center"/>
        </w:trPr>
        <w:tc>
          <w:tcPr>
            <w:tcW w:w="3375" w:type="dxa"/>
          </w:tcPr>
          <w:p w14:paraId="6AD56CD8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</w:rPr>
              <w:t>Xia Boao</w:t>
            </w:r>
          </w:p>
        </w:tc>
        <w:tc>
          <w:tcPr>
            <w:tcW w:w="5530" w:type="dxa"/>
          </w:tcPr>
          <w:p w14:paraId="18BD9534" w14:textId="47450AB4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Bioengineering</w:t>
            </w:r>
          </w:p>
        </w:tc>
      </w:tr>
      <w:tr w:rsidR="00F25DCB" w:rsidRPr="00EF30AD" w14:paraId="54EA2270" w14:textId="77777777" w:rsidTr="00360911">
        <w:trPr>
          <w:jc w:val="center"/>
        </w:trPr>
        <w:tc>
          <w:tcPr>
            <w:tcW w:w="3375" w:type="dxa"/>
          </w:tcPr>
          <w:p w14:paraId="377B10CF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</w:rPr>
              <w:t>Nouraein Shirin</w:t>
            </w:r>
          </w:p>
        </w:tc>
        <w:tc>
          <w:tcPr>
            <w:tcW w:w="5530" w:type="dxa"/>
          </w:tcPr>
          <w:p w14:paraId="07409D95" w14:textId="07B757AC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Systems, Synthetic, and Physical Biology</w:t>
            </w:r>
          </w:p>
        </w:tc>
      </w:tr>
      <w:tr w:rsidR="00F25DCB" w:rsidRPr="00EF30AD" w14:paraId="606C36E2" w14:textId="77777777" w:rsidTr="00360911">
        <w:trPr>
          <w:jc w:val="center"/>
        </w:trPr>
        <w:tc>
          <w:tcPr>
            <w:tcW w:w="3375" w:type="dxa"/>
          </w:tcPr>
          <w:p w14:paraId="3537FD34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</w:rPr>
              <w:t>Link Schuyler</w:t>
            </w:r>
          </w:p>
        </w:tc>
        <w:tc>
          <w:tcPr>
            <w:tcW w:w="5530" w:type="dxa"/>
          </w:tcPr>
          <w:p w14:paraId="3FF9778D" w14:textId="56FBB0DD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Bioengineering</w:t>
            </w:r>
          </w:p>
        </w:tc>
      </w:tr>
      <w:tr w:rsidR="00F25DCB" w:rsidRPr="00EF30AD" w14:paraId="35FE3C25" w14:textId="77777777" w:rsidTr="00360911">
        <w:trPr>
          <w:jc w:val="center"/>
        </w:trPr>
        <w:tc>
          <w:tcPr>
            <w:tcW w:w="3375" w:type="dxa"/>
          </w:tcPr>
          <w:p w14:paraId="32827410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</w:rPr>
              <w:t>Buitrago Nicolas</w:t>
            </w:r>
          </w:p>
        </w:tc>
        <w:tc>
          <w:tcPr>
            <w:tcW w:w="5530" w:type="dxa"/>
          </w:tcPr>
          <w:p w14:paraId="51AB5C3C" w14:textId="14DC1A31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Systems, Synthetic, and Physical Biology</w:t>
            </w:r>
          </w:p>
        </w:tc>
      </w:tr>
      <w:tr w:rsidR="00F25DCB" w:rsidRPr="00EF30AD" w14:paraId="22859196" w14:textId="77777777" w:rsidTr="00360911">
        <w:trPr>
          <w:jc w:val="center"/>
        </w:trPr>
        <w:tc>
          <w:tcPr>
            <w:tcW w:w="3375" w:type="dxa"/>
          </w:tcPr>
          <w:p w14:paraId="755622D1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</w:rPr>
              <w:t>Wen Ruoxin</w:t>
            </w:r>
          </w:p>
        </w:tc>
        <w:tc>
          <w:tcPr>
            <w:tcW w:w="5530" w:type="dxa"/>
          </w:tcPr>
          <w:p w14:paraId="0482A1CB" w14:textId="618AC6EE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Systems, Synthetic, and Physical Biology</w:t>
            </w:r>
          </w:p>
        </w:tc>
      </w:tr>
      <w:tr w:rsidR="00F25DCB" w:rsidRPr="00EF30AD" w14:paraId="14BE57C4" w14:textId="77777777" w:rsidTr="00360911">
        <w:trPr>
          <w:jc w:val="center"/>
        </w:trPr>
        <w:tc>
          <w:tcPr>
            <w:tcW w:w="3375" w:type="dxa"/>
          </w:tcPr>
          <w:p w14:paraId="68175526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  <w:color w:val="000000" w:themeColor="text1"/>
              </w:rPr>
              <w:t>Isaac Ive</w:t>
            </w:r>
          </w:p>
        </w:tc>
        <w:tc>
          <w:tcPr>
            <w:tcW w:w="5530" w:type="dxa"/>
          </w:tcPr>
          <w:p w14:paraId="622A885E" w14:textId="2D7AAF89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Systems, Synthetic, and Physical Biology</w:t>
            </w:r>
          </w:p>
        </w:tc>
      </w:tr>
      <w:tr w:rsidR="00F25DCB" w:rsidRPr="00EF30AD" w14:paraId="4A44AAEF" w14:textId="77777777" w:rsidTr="00360911">
        <w:trPr>
          <w:jc w:val="center"/>
        </w:trPr>
        <w:tc>
          <w:tcPr>
            <w:tcW w:w="3375" w:type="dxa"/>
          </w:tcPr>
          <w:p w14:paraId="6539B6F8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  <w:color w:val="000000" w:themeColor="text1"/>
              </w:rPr>
              <w:t>Honghao Li</w:t>
            </w:r>
          </w:p>
        </w:tc>
        <w:tc>
          <w:tcPr>
            <w:tcW w:w="5530" w:type="dxa"/>
          </w:tcPr>
          <w:p w14:paraId="722D2DD8" w14:textId="2A614DC1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Bioengineering</w:t>
            </w:r>
          </w:p>
        </w:tc>
      </w:tr>
      <w:tr w:rsidR="00F25DCB" w:rsidRPr="00EF30AD" w14:paraId="29605962" w14:textId="77777777" w:rsidTr="00360911">
        <w:trPr>
          <w:jc w:val="center"/>
        </w:trPr>
        <w:tc>
          <w:tcPr>
            <w:tcW w:w="3375" w:type="dxa"/>
          </w:tcPr>
          <w:p w14:paraId="475E6937" w14:textId="77777777" w:rsidR="00F25DCB" w:rsidRPr="00EF30AD" w:rsidRDefault="00F25DCB" w:rsidP="00360911">
            <w:pPr>
              <w:rPr>
                <w:rFonts w:ascii="Arial" w:hAnsi="Arial" w:cs="Arial"/>
                <w:color w:val="000000" w:themeColor="text1"/>
              </w:rPr>
            </w:pPr>
            <w:r w:rsidRPr="00EF30AD">
              <w:rPr>
                <w:rFonts w:ascii="Arial" w:hAnsi="Arial" w:cs="Arial"/>
                <w:color w:val="000000" w:themeColor="text1"/>
              </w:rPr>
              <w:t>Emma Raisley</w:t>
            </w:r>
          </w:p>
        </w:tc>
        <w:tc>
          <w:tcPr>
            <w:tcW w:w="5530" w:type="dxa"/>
          </w:tcPr>
          <w:p w14:paraId="0BF74D62" w14:textId="30A69D05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</w:t>
            </w:r>
            <w:r w:rsidR="004C698A">
              <w:rPr>
                <w:rFonts w:ascii="Arial" w:hAnsi="Arial" w:cs="Arial"/>
              </w:rPr>
              <w:t xml:space="preserve"> Bioengineering</w:t>
            </w:r>
          </w:p>
        </w:tc>
      </w:tr>
      <w:tr w:rsidR="00F75E6D" w:rsidRPr="00EF30AD" w14:paraId="0B3439CC" w14:textId="77777777" w:rsidTr="00360911">
        <w:trPr>
          <w:jc w:val="center"/>
        </w:trPr>
        <w:tc>
          <w:tcPr>
            <w:tcW w:w="3375" w:type="dxa"/>
          </w:tcPr>
          <w:p w14:paraId="3FFE2B21" w14:textId="3EAE6ED9" w:rsidR="00F75E6D" w:rsidRPr="00EF30AD" w:rsidRDefault="00F75E6D" w:rsidP="0036091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Selin Aras</w:t>
            </w:r>
          </w:p>
        </w:tc>
        <w:tc>
          <w:tcPr>
            <w:tcW w:w="5530" w:type="dxa"/>
          </w:tcPr>
          <w:p w14:paraId="14C957A6" w14:textId="0E5DBD5E" w:rsidR="00F75E6D" w:rsidRPr="00EF30AD" w:rsidRDefault="00F75E6D" w:rsidP="0036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MBE Bioengineering</w:t>
            </w:r>
          </w:p>
        </w:tc>
      </w:tr>
      <w:tr w:rsidR="00F75E6D" w:rsidRPr="00EF30AD" w14:paraId="624E575F" w14:textId="77777777" w:rsidTr="00360911">
        <w:trPr>
          <w:jc w:val="center"/>
        </w:trPr>
        <w:tc>
          <w:tcPr>
            <w:tcW w:w="3375" w:type="dxa"/>
          </w:tcPr>
          <w:p w14:paraId="7AF8909D" w14:textId="336FD254" w:rsidR="00F75E6D" w:rsidRDefault="00F75E6D" w:rsidP="00360911">
            <w:pPr>
              <w:rPr>
                <w:rFonts w:ascii="Arial" w:hAnsi="Arial" w:cs="Arial"/>
                <w:color w:val="000000" w:themeColor="text1"/>
              </w:rPr>
            </w:pPr>
            <w:r w:rsidRPr="00F75E6D">
              <w:rPr>
                <w:rFonts w:ascii="Arial" w:hAnsi="Arial" w:cs="Arial"/>
                <w:color w:val="000000" w:themeColor="text1"/>
              </w:rPr>
              <w:t>Mihika Ramprasad</w:t>
            </w:r>
          </w:p>
        </w:tc>
        <w:tc>
          <w:tcPr>
            <w:tcW w:w="5530" w:type="dxa"/>
          </w:tcPr>
          <w:p w14:paraId="2CD0D37E" w14:textId="5511EFDA" w:rsidR="00F75E6D" w:rsidRDefault="00F75E6D" w:rsidP="0036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MBE Bioengineering</w:t>
            </w:r>
          </w:p>
        </w:tc>
      </w:tr>
    </w:tbl>
    <w:p w14:paraId="36981D58" w14:textId="78B7796E" w:rsidR="000F3C84" w:rsidRPr="000F3C84" w:rsidRDefault="000F3C84" w:rsidP="00B559E9">
      <w:pPr>
        <w:spacing w:before="240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0F3C84">
        <w:rPr>
          <w:rFonts w:ascii="Arial" w:hAnsi="Arial" w:cs="Arial"/>
          <w:color w:val="000000"/>
          <w:u w:val="single"/>
          <w:shd w:val="clear" w:color="auto" w:fill="FFFFFF"/>
        </w:rPr>
        <w:t>Graduate Alumni</w:t>
      </w:r>
    </w:p>
    <w:tbl>
      <w:tblPr>
        <w:tblStyle w:val="TableGrid"/>
        <w:tblW w:w="9057" w:type="dxa"/>
        <w:jc w:val="center"/>
        <w:tblLook w:val="04A0" w:firstRow="1" w:lastRow="0" w:firstColumn="1" w:lastColumn="0" w:noHBand="0" w:noVBand="1"/>
      </w:tblPr>
      <w:tblGrid>
        <w:gridCol w:w="815"/>
        <w:gridCol w:w="1970"/>
        <w:gridCol w:w="3425"/>
        <w:gridCol w:w="2847"/>
      </w:tblGrid>
      <w:tr w:rsidR="00F25DCB" w:rsidRPr="00EF30AD" w14:paraId="20F80862" w14:textId="77777777" w:rsidTr="008305FF">
        <w:trPr>
          <w:trHeight w:val="239"/>
          <w:jc w:val="center"/>
        </w:trPr>
        <w:tc>
          <w:tcPr>
            <w:tcW w:w="815" w:type="dxa"/>
          </w:tcPr>
          <w:p w14:paraId="0349BD49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1970" w:type="dxa"/>
          </w:tcPr>
          <w:p w14:paraId="3EEF3F82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425" w:type="dxa"/>
          </w:tcPr>
          <w:p w14:paraId="7B643B96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Degree(s) Conferred</w:t>
            </w:r>
          </w:p>
        </w:tc>
        <w:tc>
          <w:tcPr>
            <w:tcW w:w="2847" w:type="dxa"/>
            <w:vAlign w:val="center"/>
          </w:tcPr>
          <w:p w14:paraId="4F4EE6C6" w14:textId="77777777" w:rsidR="00F25DCB" w:rsidRPr="00EF30AD" w:rsidRDefault="00F25DCB" w:rsidP="00360911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Record of Placement</w:t>
            </w:r>
          </w:p>
        </w:tc>
      </w:tr>
      <w:tr w:rsidR="00F25DCB" w:rsidRPr="00EF30AD" w14:paraId="09B9349C" w14:textId="77777777" w:rsidTr="008305FF">
        <w:trPr>
          <w:trHeight w:val="239"/>
          <w:jc w:val="center"/>
        </w:trPr>
        <w:tc>
          <w:tcPr>
            <w:tcW w:w="815" w:type="dxa"/>
          </w:tcPr>
          <w:p w14:paraId="666651E5" w14:textId="77777777" w:rsidR="00F25DCB" w:rsidRPr="0073461F" w:rsidRDefault="00F25DCB" w:rsidP="00360911">
            <w:pPr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lastRenderedPageBreak/>
              <w:t>2025</w:t>
            </w:r>
          </w:p>
        </w:tc>
        <w:tc>
          <w:tcPr>
            <w:tcW w:w="1970" w:type="dxa"/>
          </w:tcPr>
          <w:p w14:paraId="7E60A42A" w14:textId="77777777" w:rsidR="00F25DCB" w:rsidRPr="0073461F" w:rsidRDefault="00F25DCB" w:rsidP="00360911">
            <w:pPr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t>Manwal Harb</w:t>
            </w:r>
          </w:p>
        </w:tc>
        <w:tc>
          <w:tcPr>
            <w:tcW w:w="3425" w:type="dxa"/>
          </w:tcPr>
          <w:p w14:paraId="01D897E4" w14:textId="77777777" w:rsidR="00F25DCB" w:rsidRDefault="00F25DCB" w:rsidP="00360911">
            <w:pPr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t>Ph.D. (Defense: 05/01/2025)</w:t>
            </w:r>
          </w:p>
          <w:p w14:paraId="5C86E7A0" w14:textId="153FD38E" w:rsidR="004C698A" w:rsidRPr="0073461F" w:rsidRDefault="004C698A" w:rsidP="003609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3E70D571" w14:textId="21148981" w:rsidR="00F25DCB" w:rsidRPr="0073461F" w:rsidRDefault="00F25DCB" w:rsidP="00360911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t>CEO, stealth ultrasound company, UTSW spin off</w:t>
            </w:r>
            <w:r w:rsidR="007C19F8">
              <w:rPr>
                <w:rFonts w:ascii="Arial" w:hAnsi="Arial" w:cs="Arial"/>
              </w:rPr>
              <w:t xml:space="preserve"> (from 0</w:t>
            </w:r>
            <w:r w:rsidR="00741F99">
              <w:rPr>
                <w:rFonts w:ascii="Arial" w:hAnsi="Arial" w:cs="Arial"/>
              </w:rPr>
              <w:t>8</w:t>
            </w:r>
            <w:r w:rsidR="007C19F8">
              <w:rPr>
                <w:rFonts w:ascii="Arial" w:hAnsi="Arial" w:cs="Arial"/>
              </w:rPr>
              <w:t>/2025)</w:t>
            </w:r>
          </w:p>
        </w:tc>
      </w:tr>
      <w:tr w:rsidR="00F25DCB" w:rsidRPr="00EF30AD" w14:paraId="26A56C94" w14:textId="77777777" w:rsidTr="008305FF">
        <w:trPr>
          <w:trHeight w:val="239"/>
          <w:jc w:val="center"/>
        </w:trPr>
        <w:tc>
          <w:tcPr>
            <w:tcW w:w="815" w:type="dxa"/>
          </w:tcPr>
          <w:p w14:paraId="2123EF02" w14:textId="77777777" w:rsidR="00F25DCB" w:rsidRPr="0073461F" w:rsidRDefault="00F25DCB" w:rsidP="00360911">
            <w:pPr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t>2025</w:t>
            </w:r>
          </w:p>
        </w:tc>
        <w:tc>
          <w:tcPr>
            <w:tcW w:w="1970" w:type="dxa"/>
          </w:tcPr>
          <w:p w14:paraId="7A94EB40" w14:textId="77777777" w:rsidR="00F25DCB" w:rsidRPr="0073461F" w:rsidRDefault="00F25DCB" w:rsidP="00360911">
            <w:pPr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t>Joon Pyung Seo</w:t>
            </w:r>
          </w:p>
        </w:tc>
        <w:tc>
          <w:tcPr>
            <w:tcW w:w="3425" w:type="dxa"/>
          </w:tcPr>
          <w:p w14:paraId="6B09FF60" w14:textId="77777777" w:rsidR="00F25DCB" w:rsidRDefault="00F25DCB" w:rsidP="00360911">
            <w:pPr>
              <w:jc w:val="center"/>
              <w:rPr>
                <w:rFonts w:ascii="Arial" w:hAnsi="Arial" w:cs="Arial"/>
              </w:rPr>
            </w:pPr>
            <w:r w:rsidRPr="0073461F">
              <w:rPr>
                <w:rFonts w:ascii="Arial" w:hAnsi="Arial" w:cs="Arial"/>
              </w:rPr>
              <w:t>Ph.D. (Defen</w:t>
            </w:r>
            <w:r w:rsidR="00B470BD">
              <w:rPr>
                <w:rFonts w:ascii="Arial" w:hAnsi="Arial" w:cs="Arial"/>
              </w:rPr>
              <w:t>se</w:t>
            </w:r>
            <w:r w:rsidRPr="0073461F">
              <w:rPr>
                <w:rFonts w:ascii="Arial" w:hAnsi="Arial" w:cs="Arial"/>
              </w:rPr>
              <w:t>: 04/23/2025)</w:t>
            </w:r>
          </w:p>
          <w:p w14:paraId="3E11FA0D" w14:textId="3B1B9612" w:rsidR="004C698A" w:rsidRPr="0073461F" w:rsidRDefault="004C698A" w:rsidP="003609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Applied Physics</w:t>
            </w:r>
          </w:p>
        </w:tc>
        <w:tc>
          <w:tcPr>
            <w:tcW w:w="2847" w:type="dxa"/>
            <w:vAlign w:val="center"/>
          </w:tcPr>
          <w:p w14:paraId="52B28BAE" w14:textId="77777777" w:rsidR="00F25DCB" w:rsidRPr="00EA60C5" w:rsidRDefault="00F25DCB" w:rsidP="00360911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EA60C5">
              <w:rPr>
                <w:rFonts w:ascii="Arial" w:hAnsi="Arial" w:cs="Arial"/>
              </w:rPr>
              <w:t>TBD</w:t>
            </w:r>
          </w:p>
        </w:tc>
      </w:tr>
      <w:tr w:rsidR="000F3C84" w:rsidRPr="00EF30AD" w14:paraId="756EC5AA" w14:textId="77777777" w:rsidTr="008305FF">
        <w:trPr>
          <w:trHeight w:val="239"/>
          <w:jc w:val="center"/>
        </w:trPr>
        <w:tc>
          <w:tcPr>
            <w:tcW w:w="815" w:type="dxa"/>
          </w:tcPr>
          <w:p w14:paraId="7929F4C4" w14:textId="39B3EB98" w:rsidR="000F3C84" w:rsidRPr="0073461F" w:rsidRDefault="000F3C84" w:rsidP="000F3C84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2024</w:t>
            </w:r>
          </w:p>
        </w:tc>
        <w:tc>
          <w:tcPr>
            <w:tcW w:w="1970" w:type="dxa"/>
          </w:tcPr>
          <w:p w14:paraId="599FFF6F" w14:textId="4661EE13" w:rsidR="000F3C84" w:rsidRPr="0073461F" w:rsidRDefault="000F3C84" w:rsidP="000F3C84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Sangsin Lee</w:t>
            </w:r>
          </w:p>
        </w:tc>
        <w:tc>
          <w:tcPr>
            <w:tcW w:w="3425" w:type="dxa"/>
          </w:tcPr>
          <w:p w14:paraId="35F73029" w14:textId="77777777" w:rsidR="000F3C84" w:rsidRDefault="000F3C84" w:rsidP="000F3C84">
            <w:pPr>
              <w:jc w:val="center"/>
              <w:rPr>
                <w:rFonts w:ascii="Arial" w:hAnsi="Arial" w:cs="Arial"/>
              </w:rPr>
            </w:pPr>
            <w:r w:rsidRPr="00A96E90">
              <w:rPr>
                <w:rFonts w:ascii="Arial" w:hAnsi="Arial" w:cs="Arial"/>
              </w:rPr>
              <w:t>Ph.D.</w:t>
            </w:r>
          </w:p>
          <w:p w14:paraId="6A172574" w14:textId="66FF65E4" w:rsidR="000F3C84" w:rsidRPr="0073461F" w:rsidRDefault="000F3C84" w:rsidP="000F3C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1504D512" w14:textId="6EF4C33A" w:rsidR="000F3C84" w:rsidRPr="00EA60C5" w:rsidRDefault="000F3C84" w:rsidP="000F3C84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Stanford University, Alice Ting lab, Wu Tsai institute interdisciplinary fellowship</w:t>
            </w:r>
          </w:p>
        </w:tc>
      </w:tr>
    </w:tbl>
    <w:p w14:paraId="6C91B051" w14:textId="77777777" w:rsidR="00587981" w:rsidRDefault="00587981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leGrid"/>
        <w:tblW w:w="9057" w:type="dxa"/>
        <w:jc w:val="center"/>
        <w:tblLook w:val="04A0" w:firstRow="1" w:lastRow="0" w:firstColumn="1" w:lastColumn="0" w:noHBand="0" w:noVBand="1"/>
      </w:tblPr>
      <w:tblGrid>
        <w:gridCol w:w="815"/>
        <w:gridCol w:w="1970"/>
        <w:gridCol w:w="3425"/>
        <w:gridCol w:w="2847"/>
      </w:tblGrid>
      <w:tr w:rsidR="000F3C84" w:rsidRPr="00EA60C5" w14:paraId="0052ADF7" w14:textId="77777777" w:rsidTr="009608AB">
        <w:trPr>
          <w:trHeight w:val="239"/>
          <w:jc w:val="center"/>
        </w:trPr>
        <w:tc>
          <w:tcPr>
            <w:tcW w:w="815" w:type="dxa"/>
          </w:tcPr>
          <w:p w14:paraId="4C7A1E58" w14:textId="77777777" w:rsidR="000F3C84" w:rsidRPr="0073461F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970" w:type="dxa"/>
          </w:tcPr>
          <w:p w14:paraId="03EAE82B" w14:textId="77777777" w:rsidR="000F3C84" w:rsidRPr="0073461F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Josefina Brau</w:t>
            </w:r>
          </w:p>
        </w:tc>
        <w:tc>
          <w:tcPr>
            <w:tcW w:w="3425" w:type="dxa"/>
          </w:tcPr>
          <w:p w14:paraId="1EF94DB3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MBE</w:t>
            </w:r>
          </w:p>
          <w:p w14:paraId="65D9770F" w14:textId="35738F49" w:rsidR="000F3C84" w:rsidRPr="0073461F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62B9788D" w14:textId="2FCC5DD4" w:rsidR="000F3C84" w:rsidRPr="00EA60C5" w:rsidRDefault="00414DB5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414DB5">
              <w:rPr>
                <w:rFonts w:ascii="Arial" w:hAnsi="Arial" w:cs="Arial"/>
              </w:rPr>
              <w:t>Applied Data Engineer</w:t>
            </w:r>
            <w:r>
              <w:rPr>
                <w:rFonts w:ascii="Arial" w:hAnsi="Arial" w:cs="Arial"/>
              </w:rPr>
              <w:t xml:space="preserve">, </w:t>
            </w:r>
            <w:r w:rsidRPr="00414DB5">
              <w:rPr>
                <w:rFonts w:ascii="Arial" w:hAnsi="Arial" w:cs="Arial"/>
              </w:rPr>
              <w:t>CellChorus</w:t>
            </w:r>
          </w:p>
        </w:tc>
      </w:tr>
      <w:tr w:rsidR="000F3C84" w14:paraId="0EE51964" w14:textId="77777777" w:rsidTr="009608AB">
        <w:trPr>
          <w:trHeight w:val="239"/>
          <w:jc w:val="center"/>
        </w:trPr>
        <w:tc>
          <w:tcPr>
            <w:tcW w:w="815" w:type="dxa"/>
          </w:tcPr>
          <w:p w14:paraId="7EE8900E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970" w:type="dxa"/>
          </w:tcPr>
          <w:p w14:paraId="3AEB5330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Zigang Wu</w:t>
            </w:r>
          </w:p>
        </w:tc>
        <w:tc>
          <w:tcPr>
            <w:tcW w:w="3425" w:type="dxa"/>
          </w:tcPr>
          <w:p w14:paraId="7456E099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MBE</w:t>
            </w:r>
          </w:p>
          <w:p w14:paraId="70E32217" w14:textId="25A09FCC" w:rsidR="000F3C84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549FBB66" w14:textId="77777777" w:rsidR="000F3C84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Szablowski lab, Rice University, Research technician</w:t>
            </w:r>
          </w:p>
        </w:tc>
      </w:tr>
      <w:tr w:rsidR="000F3C84" w:rsidRPr="00EF30AD" w14:paraId="1ACFE70F" w14:textId="77777777" w:rsidTr="009608AB">
        <w:trPr>
          <w:trHeight w:val="239"/>
          <w:jc w:val="center"/>
        </w:trPr>
        <w:tc>
          <w:tcPr>
            <w:tcW w:w="815" w:type="dxa"/>
          </w:tcPr>
          <w:p w14:paraId="060BC2EF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970" w:type="dxa"/>
          </w:tcPr>
          <w:p w14:paraId="0C4207BF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Rongshu Jin</w:t>
            </w:r>
          </w:p>
        </w:tc>
        <w:tc>
          <w:tcPr>
            <w:tcW w:w="3425" w:type="dxa"/>
          </w:tcPr>
          <w:p w14:paraId="5C2FD159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MBE</w:t>
            </w:r>
          </w:p>
          <w:p w14:paraId="317F2E8E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7729D4A6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Rice University, Bioengineering, Ph.D.</w:t>
            </w:r>
          </w:p>
        </w:tc>
      </w:tr>
      <w:tr w:rsidR="000F3C84" w:rsidRPr="00EF30AD" w14:paraId="7A3905EE" w14:textId="77777777" w:rsidTr="009608AB">
        <w:trPr>
          <w:trHeight w:val="239"/>
          <w:jc w:val="center"/>
        </w:trPr>
        <w:tc>
          <w:tcPr>
            <w:tcW w:w="815" w:type="dxa"/>
          </w:tcPr>
          <w:p w14:paraId="247BC11A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2024</w:t>
            </w:r>
          </w:p>
        </w:tc>
        <w:tc>
          <w:tcPr>
            <w:tcW w:w="1970" w:type="dxa"/>
          </w:tcPr>
          <w:p w14:paraId="3AABC19C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  <w:color w:val="000000" w:themeColor="text1"/>
              </w:rPr>
              <w:t>Diana Dutava</w:t>
            </w:r>
          </w:p>
        </w:tc>
        <w:tc>
          <w:tcPr>
            <w:tcW w:w="3425" w:type="dxa"/>
          </w:tcPr>
          <w:p w14:paraId="6A2F5C3B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MBE</w:t>
            </w:r>
          </w:p>
          <w:p w14:paraId="35F2261D" w14:textId="78B74DA1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 Science</w:t>
            </w:r>
          </w:p>
        </w:tc>
        <w:tc>
          <w:tcPr>
            <w:tcW w:w="2847" w:type="dxa"/>
            <w:vAlign w:val="center"/>
          </w:tcPr>
          <w:p w14:paraId="25AD08D8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0F3C84" w:rsidRPr="00EF30AD" w14:paraId="04FE926D" w14:textId="77777777" w:rsidTr="009608AB">
        <w:trPr>
          <w:trHeight w:val="239"/>
          <w:jc w:val="center"/>
        </w:trPr>
        <w:tc>
          <w:tcPr>
            <w:tcW w:w="815" w:type="dxa"/>
          </w:tcPr>
          <w:p w14:paraId="78A575E4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</w:t>
            </w:r>
          </w:p>
        </w:tc>
        <w:tc>
          <w:tcPr>
            <w:tcW w:w="1970" w:type="dxa"/>
          </w:tcPr>
          <w:p w14:paraId="7EA8A489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James S. Trippett</w:t>
            </w:r>
          </w:p>
        </w:tc>
        <w:tc>
          <w:tcPr>
            <w:tcW w:w="3425" w:type="dxa"/>
          </w:tcPr>
          <w:p w14:paraId="26BD0D96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MBE</w:t>
            </w:r>
          </w:p>
          <w:p w14:paraId="3DBF0A09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64F0CD3D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McGovern School of Medicine</w:t>
            </w:r>
          </w:p>
        </w:tc>
      </w:tr>
      <w:tr w:rsidR="000F3C84" w:rsidRPr="00EF30AD" w14:paraId="34075FC7" w14:textId="77777777" w:rsidTr="009608AB">
        <w:trPr>
          <w:trHeight w:val="239"/>
          <w:jc w:val="center"/>
        </w:trPr>
        <w:tc>
          <w:tcPr>
            <w:tcW w:w="815" w:type="dxa"/>
          </w:tcPr>
          <w:p w14:paraId="35441D57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</w:t>
            </w:r>
          </w:p>
        </w:tc>
        <w:tc>
          <w:tcPr>
            <w:tcW w:w="1970" w:type="dxa"/>
          </w:tcPr>
          <w:p w14:paraId="11265FDC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James Kwon</w:t>
            </w:r>
          </w:p>
        </w:tc>
        <w:tc>
          <w:tcPr>
            <w:tcW w:w="3425" w:type="dxa"/>
          </w:tcPr>
          <w:p w14:paraId="083838D1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MBE</w:t>
            </w:r>
          </w:p>
          <w:p w14:paraId="6FE85EBF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4087C7C3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Texas A&amp;M School of Medicine</w:t>
            </w:r>
          </w:p>
        </w:tc>
      </w:tr>
      <w:tr w:rsidR="000F3C84" w:rsidRPr="00EF30AD" w14:paraId="06539291" w14:textId="77777777" w:rsidTr="009608AB">
        <w:trPr>
          <w:trHeight w:val="239"/>
          <w:jc w:val="center"/>
        </w:trPr>
        <w:tc>
          <w:tcPr>
            <w:tcW w:w="815" w:type="dxa"/>
          </w:tcPr>
          <w:p w14:paraId="19F22A44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</w:t>
            </w:r>
          </w:p>
        </w:tc>
        <w:tc>
          <w:tcPr>
            <w:tcW w:w="1970" w:type="dxa"/>
          </w:tcPr>
          <w:p w14:paraId="7A4C256D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Visnhu Rangachari</w:t>
            </w:r>
          </w:p>
        </w:tc>
        <w:tc>
          <w:tcPr>
            <w:tcW w:w="3425" w:type="dxa"/>
          </w:tcPr>
          <w:p w14:paraId="5644C5AD" w14:textId="77777777" w:rsidR="000F3C84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MBE</w:t>
            </w:r>
          </w:p>
          <w:p w14:paraId="27605A16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366CC879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0F3C84" w:rsidRPr="00EF30AD" w14:paraId="536B23A4" w14:textId="77777777" w:rsidTr="009608AB">
        <w:trPr>
          <w:trHeight w:val="239"/>
          <w:jc w:val="center"/>
        </w:trPr>
        <w:tc>
          <w:tcPr>
            <w:tcW w:w="815" w:type="dxa"/>
          </w:tcPr>
          <w:p w14:paraId="4F2A7887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2021</w:t>
            </w:r>
          </w:p>
        </w:tc>
        <w:tc>
          <w:tcPr>
            <w:tcW w:w="1970" w:type="dxa"/>
          </w:tcPr>
          <w:p w14:paraId="2B5EA132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Kevin Gonzalez</w:t>
            </w:r>
          </w:p>
        </w:tc>
        <w:tc>
          <w:tcPr>
            <w:tcW w:w="3425" w:type="dxa"/>
          </w:tcPr>
          <w:p w14:paraId="685ABFF2" w14:textId="77777777" w:rsidR="000F3C84" w:rsidRDefault="000F3C84" w:rsidP="009608AB">
            <w:pPr>
              <w:jc w:val="center"/>
              <w:rPr>
                <w:rFonts w:ascii="Arial" w:hAnsi="Arial" w:cs="Arial"/>
                <w:bCs/>
              </w:rPr>
            </w:pPr>
            <w:r w:rsidRPr="00EF30AD">
              <w:rPr>
                <w:rFonts w:ascii="Arial" w:hAnsi="Arial" w:cs="Arial"/>
                <w:bCs/>
              </w:rPr>
              <w:t>MBE</w:t>
            </w:r>
          </w:p>
          <w:p w14:paraId="7C829D5F" w14:textId="77777777" w:rsidR="000F3C84" w:rsidRPr="00EF30AD" w:rsidRDefault="000F3C84" w:rsidP="009608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39DC4C62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Adjunct Professor, Tecnologico de Monterrey</w:t>
            </w:r>
          </w:p>
        </w:tc>
      </w:tr>
      <w:tr w:rsidR="000F3C84" w:rsidRPr="00EF30AD" w14:paraId="55787C93" w14:textId="77777777" w:rsidTr="009608AB">
        <w:trPr>
          <w:trHeight w:val="239"/>
          <w:jc w:val="center"/>
        </w:trPr>
        <w:tc>
          <w:tcPr>
            <w:tcW w:w="815" w:type="dxa"/>
          </w:tcPr>
          <w:p w14:paraId="504334D3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2021</w:t>
            </w:r>
          </w:p>
        </w:tc>
        <w:tc>
          <w:tcPr>
            <w:tcW w:w="1970" w:type="dxa"/>
          </w:tcPr>
          <w:p w14:paraId="3D4E7239" w14:textId="77777777" w:rsidR="000F3C84" w:rsidRPr="00EF30AD" w:rsidRDefault="000F3C84" w:rsidP="009608AB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Huckie Del Mundo</w:t>
            </w:r>
          </w:p>
        </w:tc>
        <w:tc>
          <w:tcPr>
            <w:tcW w:w="3425" w:type="dxa"/>
          </w:tcPr>
          <w:p w14:paraId="0580B9F2" w14:textId="77777777" w:rsidR="000F3C84" w:rsidRDefault="000F3C84" w:rsidP="009608AB">
            <w:pPr>
              <w:jc w:val="center"/>
              <w:rPr>
                <w:rFonts w:ascii="Arial" w:hAnsi="Arial" w:cs="Arial"/>
                <w:bCs/>
              </w:rPr>
            </w:pPr>
            <w:r w:rsidRPr="00EF30AD">
              <w:rPr>
                <w:rFonts w:ascii="Arial" w:hAnsi="Arial" w:cs="Arial"/>
                <w:bCs/>
              </w:rPr>
              <w:t>MBE</w:t>
            </w:r>
          </w:p>
          <w:p w14:paraId="366A2619" w14:textId="77777777" w:rsidR="000F3C84" w:rsidRPr="00EF30AD" w:rsidRDefault="000F3C84" w:rsidP="009608A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Bioengineering</w:t>
            </w:r>
          </w:p>
        </w:tc>
        <w:tc>
          <w:tcPr>
            <w:tcW w:w="2847" w:type="dxa"/>
            <w:vAlign w:val="center"/>
          </w:tcPr>
          <w:p w14:paraId="214454DE" w14:textId="77777777" w:rsidR="000F3C84" w:rsidRPr="00EF30AD" w:rsidRDefault="000F3C84" w:rsidP="009608AB">
            <w:pPr>
              <w:tabs>
                <w:tab w:val="left" w:pos="1800"/>
                <w:tab w:val="left" w:pos="3960"/>
                <w:tab w:val="left" w:pos="5400"/>
              </w:tabs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Spanios (https://spanioslab.com/)</w:t>
            </w:r>
          </w:p>
        </w:tc>
      </w:tr>
    </w:tbl>
    <w:p w14:paraId="203C82FE" w14:textId="77777777" w:rsidR="000F3C84" w:rsidRPr="00EF30AD" w:rsidRDefault="000F3C84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AFFC258" w14:textId="158CBA19" w:rsidR="00587981" w:rsidRPr="00EF30AD" w:rsidRDefault="00587981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EF30AD">
        <w:rPr>
          <w:rFonts w:ascii="Arial" w:hAnsi="Arial" w:cs="Arial"/>
          <w:color w:val="000000"/>
          <w:u w:val="single"/>
          <w:shd w:val="clear" w:color="auto" w:fill="FFFFFF"/>
        </w:rPr>
        <w:t>Undergraduate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2610"/>
        <w:gridCol w:w="4405"/>
      </w:tblGrid>
      <w:tr w:rsidR="00F25DCB" w:rsidRPr="00EF30AD" w14:paraId="718FB058" w14:textId="77777777" w:rsidTr="005A1289">
        <w:trPr>
          <w:jc w:val="center"/>
        </w:trPr>
        <w:tc>
          <w:tcPr>
            <w:tcW w:w="1975" w:type="dxa"/>
          </w:tcPr>
          <w:p w14:paraId="2DD53CE2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610" w:type="dxa"/>
          </w:tcPr>
          <w:p w14:paraId="688D8523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Year(s) Supervised</w:t>
            </w:r>
          </w:p>
        </w:tc>
        <w:tc>
          <w:tcPr>
            <w:tcW w:w="4405" w:type="dxa"/>
          </w:tcPr>
          <w:p w14:paraId="18398428" w14:textId="77777777" w:rsidR="00F25DCB" w:rsidRPr="00EF30AD" w:rsidRDefault="00F25DCB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Outcomes</w:t>
            </w:r>
          </w:p>
        </w:tc>
      </w:tr>
      <w:tr w:rsidR="00F25DCB" w:rsidRPr="00EF30AD" w14:paraId="2659BD41" w14:textId="77777777" w:rsidTr="005A1289">
        <w:trPr>
          <w:jc w:val="center"/>
        </w:trPr>
        <w:tc>
          <w:tcPr>
            <w:tcW w:w="1975" w:type="dxa"/>
          </w:tcPr>
          <w:p w14:paraId="306D1A8D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Joycelin Yiu</w:t>
            </w:r>
          </w:p>
        </w:tc>
        <w:tc>
          <w:tcPr>
            <w:tcW w:w="2610" w:type="dxa"/>
          </w:tcPr>
          <w:p w14:paraId="64A0735B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2020-2021</w:t>
            </w:r>
          </w:p>
        </w:tc>
        <w:tc>
          <w:tcPr>
            <w:tcW w:w="4405" w:type="dxa"/>
          </w:tcPr>
          <w:p w14:paraId="7A76459E" w14:textId="05122DF6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 Bioengineering, UCSD</w:t>
            </w:r>
          </w:p>
        </w:tc>
      </w:tr>
      <w:tr w:rsidR="00F25DCB" w:rsidRPr="00EF30AD" w14:paraId="27860BFD" w14:textId="77777777" w:rsidTr="005A1289">
        <w:trPr>
          <w:jc w:val="center"/>
        </w:trPr>
        <w:tc>
          <w:tcPr>
            <w:tcW w:w="1975" w:type="dxa"/>
          </w:tcPr>
          <w:p w14:paraId="5BBE2E05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Ryan Wang</w:t>
            </w:r>
          </w:p>
        </w:tc>
        <w:tc>
          <w:tcPr>
            <w:tcW w:w="2610" w:type="dxa"/>
          </w:tcPr>
          <w:p w14:paraId="29F853A1" w14:textId="06EC5519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2021-</w:t>
            </w:r>
            <w:r w:rsidR="00B559E9">
              <w:rPr>
                <w:rFonts w:ascii="Arial" w:hAnsi="Arial" w:cs="Arial"/>
              </w:rPr>
              <w:t>2024</w:t>
            </w:r>
          </w:p>
        </w:tc>
        <w:tc>
          <w:tcPr>
            <w:tcW w:w="4405" w:type="dxa"/>
          </w:tcPr>
          <w:p w14:paraId="36AD0ADA" w14:textId="6D2A85D1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Ph.D.,Bioengineering</w:t>
            </w:r>
            <w:r w:rsidR="002943EF" w:rsidRPr="00EF30AD">
              <w:rPr>
                <w:rFonts w:ascii="Arial" w:hAnsi="Arial" w:cs="Arial"/>
              </w:rPr>
              <w:t>, Stanford University</w:t>
            </w:r>
          </w:p>
        </w:tc>
      </w:tr>
      <w:tr w:rsidR="00F25DCB" w:rsidRPr="00EF30AD" w14:paraId="435F17D7" w14:textId="77777777" w:rsidTr="005A1289">
        <w:trPr>
          <w:jc w:val="center"/>
        </w:trPr>
        <w:tc>
          <w:tcPr>
            <w:tcW w:w="1975" w:type="dxa"/>
          </w:tcPr>
          <w:p w14:paraId="5C86A4A0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Oriana Tang</w:t>
            </w:r>
          </w:p>
        </w:tc>
        <w:tc>
          <w:tcPr>
            <w:tcW w:w="2610" w:type="dxa"/>
          </w:tcPr>
          <w:p w14:paraId="34668569" w14:textId="33F1F379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</w:t>
            </w:r>
            <w:r w:rsidR="00E461B2" w:rsidRPr="00EF30AD">
              <w:rPr>
                <w:rFonts w:ascii="Arial" w:hAnsi="Arial" w:cs="Arial"/>
              </w:rPr>
              <w:t>2024</w:t>
            </w:r>
          </w:p>
        </w:tc>
        <w:tc>
          <w:tcPr>
            <w:tcW w:w="4405" w:type="dxa"/>
          </w:tcPr>
          <w:p w14:paraId="5C18ED93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4879DC25" w14:textId="77777777" w:rsidTr="005A1289">
        <w:trPr>
          <w:jc w:val="center"/>
        </w:trPr>
        <w:tc>
          <w:tcPr>
            <w:tcW w:w="1975" w:type="dxa"/>
          </w:tcPr>
          <w:p w14:paraId="32225B1D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Vidal Saenz</w:t>
            </w:r>
          </w:p>
        </w:tc>
        <w:tc>
          <w:tcPr>
            <w:tcW w:w="2610" w:type="dxa"/>
          </w:tcPr>
          <w:p w14:paraId="6B0E305D" w14:textId="1044DDA9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</w:t>
            </w:r>
            <w:r w:rsidR="00E461B2" w:rsidRPr="00EF30AD">
              <w:rPr>
                <w:rFonts w:ascii="Arial" w:hAnsi="Arial" w:cs="Arial"/>
              </w:rPr>
              <w:t>2024</w:t>
            </w:r>
          </w:p>
        </w:tc>
        <w:tc>
          <w:tcPr>
            <w:tcW w:w="4405" w:type="dxa"/>
          </w:tcPr>
          <w:p w14:paraId="1A624EE8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0F6FDEEE" w14:textId="77777777" w:rsidTr="005A1289">
        <w:trPr>
          <w:jc w:val="center"/>
        </w:trPr>
        <w:tc>
          <w:tcPr>
            <w:tcW w:w="1975" w:type="dxa"/>
          </w:tcPr>
          <w:p w14:paraId="05FF445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Aurian Maleki</w:t>
            </w:r>
          </w:p>
        </w:tc>
        <w:tc>
          <w:tcPr>
            <w:tcW w:w="2610" w:type="dxa"/>
          </w:tcPr>
          <w:p w14:paraId="2CECBF34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2020-2020</w:t>
            </w:r>
          </w:p>
        </w:tc>
        <w:tc>
          <w:tcPr>
            <w:tcW w:w="4405" w:type="dxa"/>
          </w:tcPr>
          <w:p w14:paraId="116FF753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145F349E" w14:textId="77777777" w:rsidTr="005A1289">
        <w:trPr>
          <w:jc w:val="center"/>
        </w:trPr>
        <w:tc>
          <w:tcPr>
            <w:tcW w:w="1975" w:type="dxa"/>
          </w:tcPr>
          <w:p w14:paraId="51C817A4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Andrei Mitrofan</w:t>
            </w:r>
          </w:p>
        </w:tc>
        <w:tc>
          <w:tcPr>
            <w:tcW w:w="2610" w:type="dxa"/>
          </w:tcPr>
          <w:p w14:paraId="043FDDDA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2020-2022</w:t>
            </w:r>
          </w:p>
        </w:tc>
        <w:tc>
          <w:tcPr>
            <w:tcW w:w="4405" w:type="dxa"/>
          </w:tcPr>
          <w:p w14:paraId="212E9D8F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8fold mfg, PicoPump Inc, co-founder</w:t>
            </w:r>
          </w:p>
        </w:tc>
      </w:tr>
      <w:tr w:rsidR="00F25DCB" w:rsidRPr="00EF30AD" w14:paraId="4DAA36DE" w14:textId="77777777" w:rsidTr="005A1289">
        <w:trPr>
          <w:jc w:val="center"/>
        </w:trPr>
        <w:tc>
          <w:tcPr>
            <w:tcW w:w="1975" w:type="dxa"/>
          </w:tcPr>
          <w:p w14:paraId="237257AF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Richard Gao</w:t>
            </w:r>
          </w:p>
        </w:tc>
        <w:tc>
          <w:tcPr>
            <w:tcW w:w="2610" w:type="dxa"/>
          </w:tcPr>
          <w:p w14:paraId="749A9695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2022-2022</w:t>
            </w:r>
          </w:p>
        </w:tc>
        <w:tc>
          <w:tcPr>
            <w:tcW w:w="4405" w:type="dxa"/>
          </w:tcPr>
          <w:p w14:paraId="698FD34E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6DEF7F7A" w14:textId="77777777" w:rsidTr="005A1289">
        <w:trPr>
          <w:jc w:val="center"/>
        </w:trPr>
        <w:tc>
          <w:tcPr>
            <w:tcW w:w="1975" w:type="dxa"/>
          </w:tcPr>
          <w:p w14:paraId="1607D33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Mina Ghayour</w:t>
            </w:r>
          </w:p>
        </w:tc>
        <w:tc>
          <w:tcPr>
            <w:tcW w:w="2610" w:type="dxa"/>
          </w:tcPr>
          <w:p w14:paraId="453DD1E5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2021-2021</w:t>
            </w:r>
          </w:p>
        </w:tc>
        <w:tc>
          <w:tcPr>
            <w:tcW w:w="4405" w:type="dxa"/>
          </w:tcPr>
          <w:p w14:paraId="6FAA28E3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185D9C9B" w14:textId="77777777" w:rsidTr="005A1289">
        <w:trPr>
          <w:jc w:val="center"/>
        </w:trPr>
        <w:tc>
          <w:tcPr>
            <w:tcW w:w="1975" w:type="dxa"/>
          </w:tcPr>
          <w:p w14:paraId="17FA64A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Priyanka Patel</w:t>
            </w:r>
          </w:p>
        </w:tc>
        <w:tc>
          <w:tcPr>
            <w:tcW w:w="2610" w:type="dxa"/>
          </w:tcPr>
          <w:p w14:paraId="7BF3515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2023-2023</w:t>
            </w:r>
          </w:p>
        </w:tc>
        <w:tc>
          <w:tcPr>
            <w:tcW w:w="4405" w:type="dxa"/>
          </w:tcPr>
          <w:p w14:paraId="4083B904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605DA35D" w14:textId="77777777" w:rsidTr="005A1289">
        <w:trPr>
          <w:jc w:val="center"/>
        </w:trPr>
        <w:tc>
          <w:tcPr>
            <w:tcW w:w="1975" w:type="dxa"/>
          </w:tcPr>
          <w:p w14:paraId="5A4DAB17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Olivia Kemper</w:t>
            </w:r>
          </w:p>
        </w:tc>
        <w:tc>
          <w:tcPr>
            <w:tcW w:w="2610" w:type="dxa"/>
          </w:tcPr>
          <w:p w14:paraId="70A987D0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2023-2023</w:t>
            </w:r>
          </w:p>
        </w:tc>
        <w:tc>
          <w:tcPr>
            <w:tcW w:w="4405" w:type="dxa"/>
          </w:tcPr>
          <w:p w14:paraId="32CC3D6F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0567F223" w14:textId="77777777" w:rsidTr="005A1289">
        <w:trPr>
          <w:jc w:val="center"/>
        </w:trPr>
        <w:tc>
          <w:tcPr>
            <w:tcW w:w="1975" w:type="dxa"/>
          </w:tcPr>
          <w:p w14:paraId="0351110A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Paula Gonzalez</w:t>
            </w:r>
          </w:p>
        </w:tc>
        <w:tc>
          <w:tcPr>
            <w:tcW w:w="2610" w:type="dxa"/>
          </w:tcPr>
          <w:p w14:paraId="58074F79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2022-2022</w:t>
            </w:r>
          </w:p>
        </w:tc>
        <w:tc>
          <w:tcPr>
            <w:tcW w:w="4405" w:type="dxa"/>
          </w:tcPr>
          <w:p w14:paraId="2B80C08F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Wellesley College</w:t>
            </w:r>
          </w:p>
        </w:tc>
      </w:tr>
      <w:tr w:rsidR="00F25DCB" w:rsidRPr="00EF30AD" w14:paraId="3811CEF9" w14:textId="77777777" w:rsidTr="005A1289">
        <w:trPr>
          <w:jc w:val="center"/>
        </w:trPr>
        <w:tc>
          <w:tcPr>
            <w:tcW w:w="1975" w:type="dxa"/>
          </w:tcPr>
          <w:p w14:paraId="7FC0E76D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Clark Horak</w:t>
            </w:r>
          </w:p>
        </w:tc>
        <w:tc>
          <w:tcPr>
            <w:tcW w:w="2610" w:type="dxa"/>
          </w:tcPr>
          <w:p w14:paraId="267B4213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2023-2023</w:t>
            </w:r>
          </w:p>
        </w:tc>
        <w:tc>
          <w:tcPr>
            <w:tcW w:w="4405" w:type="dxa"/>
          </w:tcPr>
          <w:p w14:paraId="61A2A7F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University of Houston</w:t>
            </w:r>
          </w:p>
        </w:tc>
      </w:tr>
      <w:tr w:rsidR="00F25DCB" w:rsidRPr="00EF30AD" w14:paraId="4564AEE4" w14:textId="77777777" w:rsidTr="005A1289">
        <w:trPr>
          <w:jc w:val="center"/>
        </w:trPr>
        <w:tc>
          <w:tcPr>
            <w:tcW w:w="1975" w:type="dxa"/>
          </w:tcPr>
          <w:p w14:paraId="1E3DFB0E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Yuna Choi</w:t>
            </w:r>
          </w:p>
        </w:tc>
        <w:tc>
          <w:tcPr>
            <w:tcW w:w="2610" w:type="dxa"/>
          </w:tcPr>
          <w:p w14:paraId="4AD4FE55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2022-2023</w:t>
            </w:r>
          </w:p>
        </w:tc>
        <w:tc>
          <w:tcPr>
            <w:tcW w:w="4405" w:type="dxa"/>
          </w:tcPr>
          <w:p w14:paraId="682DF03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42D45F06" w14:textId="77777777" w:rsidTr="005A1289">
        <w:trPr>
          <w:jc w:val="center"/>
        </w:trPr>
        <w:tc>
          <w:tcPr>
            <w:tcW w:w="1975" w:type="dxa"/>
          </w:tcPr>
          <w:p w14:paraId="42963CEA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Helena Song</w:t>
            </w:r>
          </w:p>
        </w:tc>
        <w:tc>
          <w:tcPr>
            <w:tcW w:w="2610" w:type="dxa"/>
          </w:tcPr>
          <w:p w14:paraId="18ABBFEA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2024-current</w:t>
            </w:r>
          </w:p>
        </w:tc>
        <w:tc>
          <w:tcPr>
            <w:tcW w:w="4405" w:type="dxa"/>
          </w:tcPr>
          <w:p w14:paraId="0FEE44DC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30B40621" w14:textId="77777777" w:rsidTr="005A1289">
        <w:trPr>
          <w:jc w:val="center"/>
        </w:trPr>
        <w:tc>
          <w:tcPr>
            <w:tcW w:w="1975" w:type="dxa"/>
          </w:tcPr>
          <w:p w14:paraId="684E3E5F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Akshara Sankar</w:t>
            </w:r>
          </w:p>
        </w:tc>
        <w:tc>
          <w:tcPr>
            <w:tcW w:w="2610" w:type="dxa"/>
          </w:tcPr>
          <w:p w14:paraId="1CBBB08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2023-current</w:t>
            </w:r>
          </w:p>
        </w:tc>
        <w:tc>
          <w:tcPr>
            <w:tcW w:w="4405" w:type="dxa"/>
          </w:tcPr>
          <w:p w14:paraId="676F3794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30BE5696" w14:textId="77777777" w:rsidTr="005A1289">
        <w:trPr>
          <w:jc w:val="center"/>
        </w:trPr>
        <w:tc>
          <w:tcPr>
            <w:tcW w:w="1975" w:type="dxa"/>
          </w:tcPr>
          <w:p w14:paraId="055BDFE8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Jesus Adame</w:t>
            </w:r>
          </w:p>
        </w:tc>
        <w:tc>
          <w:tcPr>
            <w:tcW w:w="2610" w:type="dxa"/>
          </w:tcPr>
          <w:p w14:paraId="30A9786F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2024-current</w:t>
            </w:r>
          </w:p>
        </w:tc>
        <w:tc>
          <w:tcPr>
            <w:tcW w:w="4405" w:type="dxa"/>
          </w:tcPr>
          <w:p w14:paraId="707E1A28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25DCB" w:rsidRPr="00EF30AD" w14:paraId="1DFD00D0" w14:textId="77777777" w:rsidTr="005A1289">
        <w:trPr>
          <w:jc w:val="center"/>
        </w:trPr>
        <w:tc>
          <w:tcPr>
            <w:tcW w:w="1975" w:type="dxa"/>
          </w:tcPr>
          <w:p w14:paraId="110C7B42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Kara Fan</w:t>
            </w:r>
          </w:p>
        </w:tc>
        <w:tc>
          <w:tcPr>
            <w:tcW w:w="2610" w:type="dxa"/>
          </w:tcPr>
          <w:p w14:paraId="26E14063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2024-current</w:t>
            </w:r>
          </w:p>
        </w:tc>
        <w:tc>
          <w:tcPr>
            <w:tcW w:w="4405" w:type="dxa"/>
          </w:tcPr>
          <w:p w14:paraId="2A6FCC4A" w14:textId="77777777" w:rsidR="00F25DCB" w:rsidRPr="00EF30AD" w:rsidRDefault="00F25DCB" w:rsidP="00360911">
            <w:pPr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75E6D" w:rsidRPr="00EF30AD" w14:paraId="728F7E08" w14:textId="77777777" w:rsidTr="005A1289">
        <w:trPr>
          <w:jc w:val="center"/>
        </w:trPr>
        <w:tc>
          <w:tcPr>
            <w:tcW w:w="1975" w:type="dxa"/>
          </w:tcPr>
          <w:p w14:paraId="6D8BD7E4" w14:textId="366A7888" w:rsidR="00F75E6D" w:rsidRPr="00EF30AD" w:rsidRDefault="00F75E6D" w:rsidP="00360911">
            <w:pPr>
              <w:rPr>
                <w:rFonts w:ascii="Arial" w:hAnsi="Arial" w:cs="Arial"/>
              </w:rPr>
            </w:pPr>
            <w:r w:rsidRPr="00F75E6D">
              <w:rPr>
                <w:rFonts w:ascii="Arial" w:hAnsi="Arial" w:cs="Arial"/>
              </w:rPr>
              <w:t>Eesha Kodavatikanti</w:t>
            </w:r>
          </w:p>
        </w:tc>
        <w:tc>
          <w:tcPr>
            <w:tcW w:w="2610" w:type="dxa"/>
          </w:tcPr>
          <w:p w14:paraId="28E62E21" w14:textId="314834C6" w:rsidR="00F75E6D" w:rsidRPr="00EF30AD" w:rsidRDefault="00F75E6D" w:rsidP="0036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2025-current</w:t>
            </w:r>
          </w:p>
        </w:tc>
        <w:tc>
          <w:tcPr>
            <w:tcW w:w="4405" w:type="dxa"/>
          </w:tcPr>
          <w:p w14:paraId="21847BD6" w14:textId="29460F63" w:rsidR="00F75E6D" w:rsidRPr="00EF30AD" w:rsidRDefault="00F75E6D" w:rsidP="0036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Rice University</w:t>
            </w:r>
          </w:p>
        </w:tc>
      </w:tr>
      <w:tr w:rsidR="00F75E6D" w:rsidRPr="00EF30AD" w14:paraId="0A921BC0" w14:textId="77777777" w:rsidTr="005A1289">
        <w:trPr>
          <w:jc w:val="center"/>
        </w:trPr>
        <w:tc>
          <w:tcPr>
            <w:tcW w:w="1975" w:type="dxa"/>
          </w:tcPr>
          <w:p w14:paraId="244EA85F" w14:textId="2A24B877" w:rsidR="00F75E6D" w:rsidRPr="00F75E6D" w:rsidRDefault="00F75E6D" w:rsidP="00360911">
            <w:pPr>
              <w:rPr>
                <w:rFonts w:ascii="Arial" w:hAnsi="Arial" w:cs="Arial"/>
              </w:rPr>
            </w:pPr>
            <w:r w:rsidRPr="00F75E6D">
              <w:rPr>
                <w:rFonts w:ascii="Arial" w:hAnsi="Arial" w:cs="Arial"/>
              </w:rPr>
              <w:t>Sophia Jeffrey</w:t>
            </w:r>
          </w:p>
        </w:tc>
        <w:tc>
          <w:tcPr>
            <w:tcW w:w="2610" w:type="dxa"/>
          </w:tcPr>
          <w:p w14:paraId="789E0B04" w14:textId="284D6DB2" w:rsidR="00F75E6D" w:rsidRDefault="00F75E6D" w:rsidP="0036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2025-current</w:t>
            </w:r>
          </w:p>
        </w:tc>
        <w:tc>
          <w:tcPr>
            <w:tcW w:w="4405" w:type="dxa"/>
          </w:tcPr>
          <w:p w14:paraId="621995BB" w14:textId="22E2B05A" w:rsidR="00F75E6D" w:rsidRDefault="00F75E6D" w:rsidP="0036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Rice University</w:t>
            </w:r>
          </w:p>
        </w:tc>
      </w:tr>
    </w:tbl>
    <w:p w14:paraId="0A1B58A0" w14:textId="77777777" w:rsidR="001D6CF8" w:rsidRPr="00EF30AD" w:rsidRDefault="001D6CF8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</w:p>
    <w:p w14:paraId="39211194" w14:textId="72562811" w:rsidR="001D6CF8" w:rsidRPr="00EF30AD" w:rsidRDefault="001D6CF8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EF30AD">
        <w:rPr>
          <w:rFonts w:ascii="Arial" w:hAnsi="Arial" w:cs="Arial"/>
          <w:color w:val="000000"/>
          <w:u w:val="single"/>
          <w:shd w:val="clear" w:color="auto" w:fill="FFFFFF"/>
        </w:rPr>
        <w:lastRenderedPageBreak/>
        <w:t>Technical staff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96"/>
        <w:gridCol w:w="2399"/>
        <w:gridCol w:w="3595"/>
      </w:tblGrid>
      <w:tr w:rsidR="001D6CF8" w:rsidRPr="00EF30AD" w14:paraId="6D4158D7" w14:textId="77777777" w:rsidTr="00BC5609">
        <w:trPr>
          <w:jc w:val="center"/>
        </w:trPr>
        <w:tc>
          <w:tcPr>
            <w:tcW w:w="2996" w:type="dxa"/>
          </w:tcPr>
          <w:p w14:paraId="3D5B476F" w14:textId="77777777" w:rsidR="001D6CF8" w:rsidRPr="00EF30AD" w:rsidRDefault="001D6CF8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399" w:type="dxa"/>
          </w:tcPr>
          <w:p w14:paraId="71D03EFE" w14:textId="77777777" w:rsidR="001D6CF8" w:rsidRPr="00EF30AD" w:rsidRDefault="001D6CF8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Year(s) Supervised</w:t>
            </w:r>
          </w:p>
        </w:tc>
        <w:tc>
          <w:tcPr>
            <w:tcW w:w="3595" w:type="dxa"/>
          </w:tcPr>
          <w:p w14:paraId="5D0D9606" w14:textId="77777777" w:rsidR="001D6CF8" w:rsidRPr="00EF30AD" w:rsidRDefault="001D6CF8" w:rsidP="00360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  <w:b/>
                <w:bCs/>
              </w:rPr>
              <w:t>Outcomes</w:t>
            </w:r>
          </w:p>
        </w:tc>
      </w:tr>
      <w:tr w:rsidR="005A1289" w:rsidRPr="00EF30AD" w14:paraId="5581791A" w14:textId="77777777" w:rsidTr="00BC5609">
        <w:trPr>
          <w:jc w:val="center"/>
        </w:trPr>
        <w:tc>
          <w:tcPr>
            <w:tcW w:w="2996" w:type="dxa"/>
          </w:tcPr>
          <w:p w14:paraId="1AC451BB" w14:textId="0961A9DA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Yerim Park</w:t>
            </w:r>
          </w:p>
        </w:tc>
        <w:tc>
          <w:tcPr>
            <w:tcW w:w="2399" w:type="dxa"/>
          </w:tcPr>
          <w:p w14:paraId="788034F1" w14:textId="02BDC09A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2023-current</w:t>
            </w:r>
          </w:p>
        </w:tc>
        <w:tc>
          <w:tcPr>
            <w:tcW w:w="3595" w:type="dxa"/>
          </w:tcPr>
          <w:p w14:paraId="697C02BA" w14:textId="44929475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Rice University</w:t>
            </w:r>
          </w:p>
        </w:tc>
      </w:tr>
      <w:tr w:rsidR="00F75E6D" w:rsidRPr="00EF30AD" w14:paraId="16F6B3A4" w14:textId="77777777" w:rsidTr="00BC5609">
        <w:trPr>
          <w:jc w:val="center"/>
        </w:trPr>
        <w:tc>
          <w:tcPr>
            <w:tcW w:w="2996" w:type="dxa"/>
          </w:tcPr>
          <w:p w14:paraId="4297EAFC" w14:textId="409491AD" w:rsidR="00F75E6D" w:rsidRPr="00EF30AD" w:rsidRDefault="00F75E6D" w:rsidP="005A12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Zigang Wu</w:t>
            </w:r>
          </w:p>
        </w:tc>
        <w:tc>
          <w:tcPr>
            <w:tcW w:w="2399" w:type="dxa"/>
          </w:tcPr>
          <w:p w14:paraId="591EA587" w14:textId="3F11B660" w:rsidR="00F75E6D" w:rsidRPr="00EF30AD" w:rsidRDefault="00F75E6D" w:rsidP="005A12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2025-current</w:t>
            </w:r>
          </w:p>
        </w:tc>
        <w:tc>
          <w:tcPr>
            <w:tcW w:w="3595" w:type="dxa"/>
          </w:tcPr>
          <w:p w14:paraId="07C12009" w14:textId="28E94F96" w:rsidR="00F75E6D" w:rsidRPr="00EF30AD" w:rsidRDefault="00F75E6D" w:rsidP="005A12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Rice University</w:t>
            </w:r>
          </w:p>
        </w:tc>
      </w:tr>
      <w:tr w:rsidR="005A1289" w:rsidRPr="00EF30AD" w14:paraId="7B99E57B" w14:textId="77777777" w:rsidTr="00BC5609">
        <w:trPr>
          <w:jc w:val="center"/>
        </w:trPr>
        <w:tc>
          <w:tcPr>
            <w:tcW w:w="2996" w:type="dxa"/>
          </w:tcPr>
          <w:p w14:paraId="473F85B4" w14:textId="43D31C6E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Zachary Lane</w:t>
            </w:r>
          </w:p>
        </w:tc>
        <w:tc>
          <w:tcPr>
            <w:tcW w:w="2399" w:type="dxa"/>
          </w:tcPr>
          <w:p w14:paraId="6AF93696" w14:textId="14F66DF2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2022-2023</w:t>
            </w:r>
          </w:p>
        </w:tc>
        <w:tc>
          <w:tcPr>
            <w:tcW w:w="3595" w:type="dxa"/>
          </w:tcPr>
          <w:p w14:paraId="75AFFD6B" w14:textId="4CE4A96A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Postdoc, Whitney Lab for Marine Biology, Schnitzler Lab</w:t>
            </w:r>
          </w:p>
        </w:tc>
      </w:tr>
      <w:tr w:rsidR="005A1289" w:rsidRPr="00EF30AD" w14:paraId="4549A161" w14:textId="77777777" w:rsidTr="00BC5609">
        <w:trPr>
          <w:jc w:val="center"/>
        </w:trPr>
        <w:tc>
          <w:tcPr>
            <w:tcW w:w="2996" w:type="dxa"/>
          </w:tcPr>
          <w:p w14:paraId="4E3B0734" w14:textId="0ECC087D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Shirin Nouraein</w:t>
            </w:r>
          </w:p>
        </w:tc>
        <w:tc>
          <w:tcPr>
            <w:tcW w:w="2399" w:type="dxa"/>
          </w:tcPr>
          <w:p w14:paraId="4990223E" w14:textId="446E6054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2021-2022</w:t>
            </w:r>
          </w:p>
        </w:tc>
        <w:tc>
          <w:tcPr>
            <w:tcW w:w="3595" w:type="dxa"/>
          </w:tcPr>
          <w:p w14:paraId="397E81E3" w14:textId="597243D7" w:rsidR="005A1289" w:rsidRPr="00EF30AD" w:rsidRDefault="005A1289" w:rsidP="005A12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0AD">
              <w:rPr>
                <w:rFonts w:ascii="Arial" w:hAnsi="Arial" w:cs="Arial"/>
              </w:rPr>
              <w:t>PhD, Rice SSPB</w:t>
            </w:r>
          </w:p>
        </w:tc>
      </w:tr>
      <w:tr w:rsidR="005A1289" w:rsidRPr="00EF30AD" w14:paraId="129C01C1" w14:textId="77777777" w:rsidTr="00BC5609">
        <w:trPr>
          <w:jc w:val="center"/>
        </w:trPr>
        <w:tc>
          <w:tcPr>
            <w:tcW w:w="2996" w:type="dxa"/>
          </w:tcPr>
          <w:p w14:paraId="7EFA2930" w14:textId="0FA17A55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Darrion Nguyen</w:t>
            </w:r>
          </w:p>
        </w:tc>
        <w:tc>
          <w:tcPr>
            <w:tcW w:w="2399" w:type="dxa"/>
          </w:tcPr>
          <w:p w14:paraId="5E0B04A8" w14:textId="40DEBF95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2022-2022</w:t>
            </w:r>
          </w:p>
        </w:tc>
        <w:tc>
          <w:tcPr>
            <w:tcW w:w="3595" w:type="dxa"/>
          </w:tcPr>
          <w:p w14:paraId="67BE825C" w14:textId="3C689384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Ryan’s World, presenter (~35m subscriber educational Youtube channel)</w:t>
            </w:r>
          </w:p>
        </w:tc>
      </w:tr>
      <w:tr w:rsidR="005A1289" w:rsidRPr="00EF30AD" w14:paraId="35739C19" w14:textId="77777777" w:rsidTr="00BC5609">
        <w:trPr>
          <w:jc w:val="center"/>
        </w:trPr>
        <w:tc>
          <w:tcPr>
            <w:tcW w:w="2996" w:type="dxa"/>
          </w:tcPr>
          <w:p w14:paraId="05FC0609" w14:textId="1C35A393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James S. Trippett</w:t>
            </w:r>
          </w:p>
        </w:tc>
        <w:tc>
          <w:tcPr>
            <w:tcW w:w="2399" w:type="dxa"/>
          </w:tcPr>
          <w:p w14:paraId="30802E3C" w14:textId="50D0FFBD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2022-2023</w:t>
            </w:r>
          </w:p>
        </w:tc>
        <w:tc>
          <w:tcPr>
            <w:tcW w:w="3595" w:type="dxa"/>
          </w:tcPr>
          <w:p w14:paraId="407A78A8" w14:textId="7CEFDE7B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McGovern School of Medicine</w:t>
            </w:r>
          </w:p>
        </w:tc>
      </w:tr>
      <w:tr w:rsidR="005A1289" w:rsidRPr="00EF30AD" w14:paraId="06C59B1B" w14:textId="77777777" w:rsidTr="00BC5609">
        <w:trPr>
          <w:jc w:val="center"/>
        </w:trPr>
        <w:tc>
          <w:tcPr>
            <w:tcW w:w="2996" w:type="dxa"/>
          </w:tcPr>
          <w:p w14:paraId="2F384778" w14:textId="1937194F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Cooper Lueck</w:t>
            </w:r>
          </w:p>
        </w:tc>
        <w:tc>
          <w:tcPr>
            <w:tcW w:w="2399" w:type="dxa"/>
          </w:tcPr>
          <w:p w14:paraId="1D1A9F03" w14:textId="71D2B2A7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2021-2022</w:t>
            </w:r>
          </w:p>
        </w:tc>
        <w:tc>
          <w:tcPr>
            <w:tcW w:w="3595" w:type="dxa"/>
          </w:tcPr>
          <w:p w14:paraId="2152F675" w14:textId="3B1CB165" w:rsidR="005A1289" w:rsidRPr="00EF30AD" w:rsidRDefault="005A1289" w:rsidP="005A1289">
            <w:pPr>
              <w:jc w:val="center"/>
              <w:rPr>
                <w:rFonts w:ascii="Arial" w:hAnsi="Arial" w:cs="Arial"/>
              </w:rPr>
            </w:pPr>
            <w:r w:rsidRPr="00EF30AD">
              <w:rPr>
                <w:rFonts w:ascii="Arial" w:hAnsi="Arial" w:cs="Arial"/>
              </w:rPr>
              <w:t>Texas A&amp;M School of Medicine, ENMED program</w:t>
            </w:r>
          </w:p>
        </w:tc>
      </w:tr>
    </w:tbl>
    <w:p w14:paraId="26AB966E" w14:textId="77777777" w:rsidR="00606A00" w:rsidRDefault="00606A00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</w:p>
    <w:p w14:paraId="243A27BE" w14:textId="6732E5ED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u w:val="single"/>
          <w:shd w:val="clear" w:color="auto" w:fill="FFFFFF"/>
        </w:rPr>
      </w:pPr>
      <w:r w:rsidRPr="00EF30AD">
        <w:rPr>
          <w:rFonts w:ascii="Arial" w:hAnsi="Arial" w:cs="Arial"/>
          <w:color w:val="000000"/>
          <w:u w:val="single"/>
          <w:shd w:val="clear" w:color="auto" w:fill="FFFFFF"/>
        </w:rPr>
        <w:t>Ph.D. Defense committees</w:t>
      </w:r>
    </w:p>
    <w:p w14:paraId="66136D00" w14:textId="77777777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 xml:space="preserve">Bonu Vohidova </w:t>
      </w:r>
      <w:r>
        <w:rPr>
          <w:rFonts w:ascii="Arial" w:hAnsi="Arial" w:cs="Arial"/>
          <w:color w:val="000000"/>
          <w:shd w:val="clear" w:color="auto" w:fill="FFFFFF"/>
        </w:rPr>
        <w:t>(BioE)</w:t>
      </w:r>
    </w:p>
    <w:p w14:paraId="1249960F" w14:textId="77777777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>Hannah Lim</w:t>
      </w:r>
      <w:r>
        <w:rPr>
          <w:rFonts w:ascii="Arial" w:hAnsi="Arial" w:cs="Arial"/>
          <w:color w:val="000000"/>
          <w:shd w:val="clear" w:color="auto" w:fill="FFFFFF"/>
        </w:rPr>
        <w:t xml:space="preserve"> (BioE)</w:t>
      </w:r>
    </w:p>
    <w:p w14:paraId="2C0E76FF" w14:textId="77777777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>Jon Montes</w:t>
      </w:r>
      <w:r>
        <w:rPr>
          <w:rFonts w:ascii="Arial" w:hAnsi="Arial" w:cs="Arial"/>
          <w:color w:val="000000"/>
          <w:shd w:val="clear" w:color="auto" w:fill="FFFFFF"/>
        </w:rPr>
        <w:t xml:space="preserve"> (BioE)</w:t>
      </w:r>
    </w:p>
    <w:p w14:paraId="41F7DB4B" w14:textId="77777777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>Anton Banta</w:t>
      </w:r>
      <w:r>
        <w:rPr>
          <w:rFonts w:ascii="Arial" w:hAnsi="Arial" w:cs="Arial"/>
          <w:color w:val="000000"/>
          <w:shd w:val="clear" w:color="auto" w:fill="FFFFFF"/>
        </w:rPr>
        <w:t xml:space="preserve"> (ECE)</w:t>
      </w:r>
    </w:p>
    <w:p w14:paraId="5CA4B119" w14:textId="77777777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>Dhiraj Jain</w:t>
      </w:r>
      <w:r>
        <w:rPr>
          <w:rFonts w:ascii="Arial" w:hAnsi="Arial" w:cs="Arial"/>
          <w:color w:val="000000"/>
          <w:shd w:val="clear" w:color="auto" w:fill="FFFFFF"/>
        </w:rPr>
        <w:t xml:space="preserve"> (SSPB)</w:t>
      </w:r>
    </w:p>
    <w:p w14:paraId="352AF8A7" w14:textId="77777777" w:rsidR="006167B5" w:rsidRPr="00EF30AD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>Fatima Ahsan</w:t>
      </w:r>
      <w:r>
        <w:rPr>
          <w:rFonts w:ascii="Arial" w:hAnsi="Arial" w:cs="Arial"/>
          <w:color w:val="000000"/>
          <w:shd w:val="clear" w:color="auto" w:fill="FFFFFF"/>
        </w:rPr>
        <w:t xml:space="preserve"> (ECE)</w:t>
      </w:r>
    </w:p>
    <w:p w14:paraId="4C920013" w14:textId="77777777" w:rsidR="006167B5" w:rsidRPr="008305FF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  <w:lang w:val="pl-PL"/>
        </w:rPr>
      </w:pPr>
      <w:r w:rsidRPr="008305FF">
        <w:rPr>
          <w:rFonts w:ascii="Arial" w:hAnsi="Arial" w:cs="Arial"/>
          <w:color w:val="000000"/>
          <w:shd w:val="clear" w:color="auto" w:fill="FFFFFF"/>
          <w:lang w:val="pl-PL"/>
        </w:rPr>
        <w:t>Jiawei Lu (BioE)</w:t>
      </w:r>
    </w:p>
    <w:p w14:paraId="1819B7D7" w14:textId="77777777" w:rsidR="006167B5" w:rsidRPr="008305FF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  <w:lang w:val="pl-PL"/>
        </w:rPr>
      </w:pPr>
      <w:r w:rsidRPr="008305FF">
        <w:rPr>
          <w:rFonts w:ascii="Arial" w:hAnsi="Arial" w:cs="Arial"/>
          <w:color w:val="000000"/>
          <w:shd w:val="clear" w:color="auto" w:fill="FFFFFF"/>
          <w:lang w:val="pl-PL"/>
        </w:rPr>
        <w:t>Nicole Sevilla (BioE)</w:t>
      </w:r>
    </w:p>
    <w:p w14:paraId="2DAE6BE7" w14:textId="77777777" w:rsidR="006167B5" w:rsidRDefault="006167B5" w:rsidP="006167B5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 w:rsidRPr="00EF30AD">
        <w:rPr>
          <w:rFonts w:ascii="Arial" w:hAnsi="Arial" w:cs="Arial"/>
          <w:color w:val="000000"/>
          <w:shd w:val="clear" w:color="auto" w:fill="FFFFFF"/>
        </w:rPr>
        <w:t>Boqiang Fan</w:t>
      </w:r>
      <w:r>
        <w:rPr>
          <w:rFonts w:ascii="Arial" w:hAnsi="Arial" w:cs="Arial"/>
          <w:color w:val="000000"/>
          <w:shd w:val="clear" w:color="auto" w:fill="FFFFFF"/>
        </w:rPr>
        <w:t xml:space="preserve"> (ECE)</w:t>
      </w:r>
    </w:p>
    <w:p w14:paraId="16DDE81C" w14:textId="42A6C3F8" w:rsidR="006167B5" w:rsidRDefault="006167B5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Ben Kaufman (BioE)</w:t>
      </w:r>
    </w:p>
    <w:p w14:paraId="52A1CCC9" w14:textId="77777777" w:rsidR="006167B5" w:rsidRPr="00EF30AD" w:rsidRDefault="006167B5" w:rsidP="00587981">
      <w:pPr>
        <w:spacing w:before="2" w:after="120" w:line="244" w:lineRule="auto"/>
        <w:ind w:right="288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B51241C" w14:textId="77777777" w:rsidR="006167B5" w:rsidRPr="00EF30AD" w:rsidRDefault="006167B5" w:rsidP="006167B5">
      <w:pPr>
        <w:spacing w:after="240" w:line="240" w:lineRule="auto"/>
        <w:ind w:right="-20"/>
        <w:jc w:val="both"/>
        <w:rPr>
          <w:rFonts w:ascii="Arial" w:eastAsia="Times New Roman" w:hAnsi="Arial" w:cs="Arial"/>
          <w:b/>
          <w:bCs/>
          <w:w w:val="101"/>
          <w:u w:color="000000"/>
        </w:rPr>
      </w:pPr>
      <w:r w:rsidRPr="00EF30AD">
        <w:rPr>
          <w:rFonts w:ascii="Arial" w:eastAsia="Times New Roman" w:hAnsi="Arial" w:cs="Arial"/>
          <w:b/>
          <w:bCs/>
          <w:w w:val="101"/>
          <w:u w:color="000000"/>
        </w:rPr>
        <w:t>SERVICE</w:t>
      </w:r>
    </w:p>
    <w:p w14:paraId="72E35283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val="single" w:color="000000"/>
        </w:rPr>
      </w:pPr>
      <w:r w:rsidRPr="00EF30AD">
        <w:rPr>
          <w:rFonts w:ascii="Arial" w:eastAsia="Times New Roman" w:hAnsi="Arial" w:cs="Arial"/>
          <w:u w:val="single" w:color="000000"/>
        </w:rPr>
        <w:t>Rice University</w:t>
      </w:r>
    </w:p>
    <w:p w14:paraId="43A05461" w14:textId="13F67AAE" w:rsidR="00606A00" w:rsidRDefault="00606A00" w:rsidP="006167B5">
      <w:pPr>
        <w:spacing w:after="120" w:line="240" w:lineRule="auto"/>
        <w:ind w:left="1440" w:right="-20" w:hanging="144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2025-current</w:t>
      </w:r>
      <w:r>
        <w:rPr>
          <w:rFonts w:ascii="Arial" w:eastAsia="Times New Roman" w:hAnsi="Arial" w:cs="Arial"/>
          <w:u w:color="000000"/>
        </w:rPr>
        <w:tab/>
        <w:t>Faculty search committee, Rice University Dept. of Bioengineering</w:t>
      </w:r>
    </w:p>
    <w:p w14:paraId="15E14DAD" w14:textId="1FB6D1EE" w:rsidR="006167B5" w:rsidRDefault="006167B5" w:rsidP="006167B5">
      <w:pPr>
        <w:spacing w:after="120" w:line="240" w:lineRule="auto"/>
        <w:ind w:left="1440" w:right="-20" w:hanging="144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2025-current</w:t>
      </w:r>
      <w:r>
        <w:rPr>
          <w:rFonts w:ascii="Arial" w:eastAsia="Times New Roman" w:hAnsi="Arial" w:cs="Arial"/>
          <w:u w:color="000000"/>
        </w:rPr>
        <w:tab/>
        <w:t>Collective Excellence Committee</w:t>
      </w:r>
    </w:p>
    <w:p w14:paraId="7F6D907A" w14:textId="77777777" w:rsidR="006167B5" w:rsidRPr="00EF30AD" w:rsidRDefault="006167B5" w:rsidP="006167B5">
      <w:pPr>
        <w:spacing w:after="120" w:line="240" w:lineRule="auto"/>
        <w:ind w:left="1440" w:right="-20" w:hanging="144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2024</w:t>
      </w:r>
      <w:r>
        <w:rPr>
          <w:rFonts w:ascii="Arial" w:eastAsia="Times New Roman" w:hAnsi="Arial" w:cs="Arial"/>
          <w:u w:color="000000"/>
        </w:rPr>
        <w:t>-2025</w:t>
      </w:r>
      <w:r w:rsidRPr="00EF30AD">
        <w:rPr>
          <w:rFonts w:ascii="Arial" w:eastAsia="Times New Roman" w:hAnsi="Arial" w:cs="Arial"/>
          <w:u w:color="000000"/>
        </w:rPr>
        <w:tab/>
        <w:t>Graduate students admissions committee, Rice University Dept. of Bioengineering</w:t>
      </w:r>
    </w:p>
    <w:p w14:paraId="294CA616" w14:textId="77777777" w:rsidR="006167B5" w:rsidRPr="00EF30AD" w:rsidRDefault="006167B5" w:rsidP="006167B5">
      <w:pPr>
        <w:spacing w:after="120" w:line="240" w:lineRule="auto"/>
        <w:ind w:left="1440" w:right="-20" w:hanging="144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2022-current</w:t>
      </w:r>
      <w:r w:rsidRPr="00EF30AD">
        <w:rPr>
          <w:rFonts w:ascii="Arial" w:eastAsia="Times New Roman" w:hAnsi="Arial" w:cs="Arial"/>
          <w:u w:color="000000"/>
        </w:rPr>
        <w:tab/>
        <w:t>Rice Future Leaders in Bioengineering, seminar series for postdoctoral fellows and graduate students (co-founder; organizing committee)</w:t>
      </w:r>
    </w:p>
    <w:p w14:paraId="7C8C66F1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2022-current</w:t>
      </w:r>
      <w:r w:rsidRPr="00EF30AD">
        <w:rPr>
          <w:rFonts w:ascii="Arial" w:eastAsia="Times New Roman" w:hAnsi="Arial" w:cs="Arial"/>
          <w:u w:color="000000"/>
        </w:rPr>
        <w:tab/>
        <w:t>Rice Neuroengineering Initiative annual meeting, organizing committee</w:t>
      </w:r>
    </w:p>
    <w:p w14:paraId="31561A4C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2022-2023</w:t>
      </w:r>
      <w:r w:rsidRPr="00EF30AD">
        <w:rPr>
          <w:rFonts w:ascii="Arial" w:eastAsia="Times New Roman" w:hAnsi="Arial" w:cs="Arial"/>
          <w:u w:color="000000"/>
        </w:rPr>
        <w:tab/>
        <w:t>Faculty search committee, Dept. of Bioengineering</w:t>
      </w:r>
    </w:p>
    <w:p w14:paraId="4F3B9B11" w14:textId="77777777" w:rsidR="006167B5" w:rsidRPr="00EF30AD" w:rsidRDefault="006167B5" w:rsidP="006167B5">
      <w:pPr>
        <w:spacing w:after="120" w:line="240" w:lineRule="auto"/>
        <w:ind w:left="1440" w:right="-20" w:hanging="144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</w:t>
      </w:r>
      <w:r>
        <w:rPr>
          <w:rFonts w:ascii="Arial" w:eastAsia="Times New Roman" w:hAnsi="Arial" w:cs="Arial"/>
          <w:u w:color="000000"/>
        </w:rPr>
        <w:t>0</w:t>
      </w:r>
      <w:r w:rsidRPr="00EF30AD">
        <w:rPr>
          <w:rFonts w:ascii="Arial" w:eastAsia="Times New Roman" w:hAnsi="Arial" w:cs="Arial"/>
          <w:u w:color="000000"/>
        </w:rPr>
        <w:t>-current</w:t>
      </w:r>
      <w:r w:rsidRPr="00EF30AD">
        <w:rPr>
          <w:rFonts w:ascii="Arial" w:eastAsia="Times New Roman" w:hAnsi="Arial" w:cs="Arial"/>
          <w:u w:color="000000"/>
        </w:rPr>
        <w:tab/>
        <w:t>Professional Masters Affairs Committee, Rice University Dept. of Bioengineering</w:t>
      </w:r>
    </w:p>
    <w:p w14:paraId="3CB8C3A0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</w:t>
      </w:r>
      <w:r>
        <w:rPr>
          <w:rFonts w:ascii="Arial" w:eastAsia="Times New Roman" w:hAnsi="Arial" w:cs="Arial"/>
          <w:u w:color="000000"/>
        </w:rPr>
        <w:t>0</w:t>
      </w:r>
      <w:r w:rsidRPr="00EF30AD">
        <w:rPr>
          <w:rFonts w:ascii="Arial" w:eastAsia="Times New Roman" w:hAnsi="Arial" w:cs="Arial"/>
          <w:u w:color="000000"/>
        </w:rPr>
        <w:t>-2022</w:t>
      </w:r>
      <w:r w:rsidRPr="00EF30AD">
        <w:rPr>
          <w:rFonts w:ascii="Arial" w:eastAsia="Times New Roman" w:hAnsi="Arial" w:cs="Arial"/>
          <w:u w:color="000000"/>
        </w:rPr>
        <w:tab/>
        <w:t>Industry and Alumni Relations Committee, Rice University Dept. of Bioengineering</w:t>
      </w:r>
    </w:p>
    <w:p w14:paraId="1735B2E9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2020-2023</w:t>
      </w:r>
      <w:r w:rsidRPr="00EF30AD">
        <w:rPr>
          <w:rFonts w:ascii="Arial" w:eastAsia="Times New Roman" w:hAnsi="Arial" w:cs="Arial"/>
          <w:u w:color="000000"/>
        </w:rPr>
        <w:tab/>
        <w:t>IACUC, standing member</w:t>
      </w:r>
    </w:p>
    <w:p w14:paraId="021D49B3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</w:t>
      </w:r>
      <w:r>
        <w:rPr>
          <w:rFonts w:ascii="Arial" w:eastAsia="Times New Roman" w:hAnsi="Arial" w:cs="Arial"/>
          <w:u w:color="000000"/>
        </w:rPr>
        <w:t>0</w:t>
      </w:r>
      <w:r w:rsidRPr="00EF30AD">
        <w:rPr>
          <w:rFonts w:ascii="Arial" w:eastAsia="Times New Roman" w:hAnsi="Arial" w:cs="Arial"/>
          <w:u w:color="000000"/>
        </w:rPr>
        <w:t>-</w:t>
      </w:r>
      <w:r>
        <w:rPr>
          <w:rFonts w:ascii="Arial" w:eastAsia="Times New Roman" w:hAnsi="Arial" w:cs="Arial"/>
          <w:u w:color="000000"/>
        </w:rPr>
        <w:t>2024</w:t>
      </w:r>
      <w:r w:rsidRPr="00EF30AD">
        <w:rPr>
          <w:rFonts w:ascii="Arial" w:eastAsia="Times New Roman" w:hAnsi="Arial" w:cs="Arial"/>
          <w:u w:color="000000"/>
        </w:rPr>
        <w:tab/>
        <w:t>DEI Committee, standing member, Rice University Dept. of Bioengineering</w:t>
      </w:r>
    </w:p>
    <w:p w14:paraId="38A0FC38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2020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  <w:t>Graduate admissions committee, Rice University Dept. of Bioengineering</w:t>
      </w:r>
    </w:p>
    <w:p w14:paraId="12F8BFEC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2021-current</w:t>
      </w:r>
      <w:r w:rsidRPr="00EF30AD">
        <w:rPr>
          <w:rFonts w:ascii="Arial" w:eastAsia="Times New Roman" w:hAnsi="Arial" w:cs="Arial"/>
          <w:u w:color="000000"/>
        </w:rPr>
        <w:tab/>
        <w:t>Graduate admissions committee, Systems, Synthetic, and Physical Biology program</w:t>
      </w:r>
    </w:p>
    <w:p w14:paraId="6BE78777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lastRenderedPageBreak/>
        <w:t>2020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  <w:t>Rice Bioengineering Covid-19 task force (co-founder)</w:t>
      </w:r>
    </w:p>
    <w:p w14:paraId="2C44CC0E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</w:p>
    <w:p w14:paraId="6654F73F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val="single" w:color="000000"/>
        </w:rPr>
      </w:pPr>
      <w:r w:rsidRPr="00EF30AD">
        <w:rPr>
          <w:rFonts w:ascii="Arial" w:eastAsia="Times New Roman" w:hAnsi="Arial" w:cs="Arial"/>
          <w:u w:val="single" w:color="000000"/>
        </w:rPr>
        <w:t>External Service</w:t>
      </w:r>
    </w:p>
    <w:p w14:paraId="20A7E094" w14:textId="0C5549AF" w:rsidR="006D371C" w:rsidRPr="006D371C" w:rsidRDefault="006D371C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val="single" w:color="000000"/>
        </w:rPr>
      </w:pPr>
      <w:r w:rsidRPr="006D371C">
        <w:rPr>
          <w:rFonts w:ascii="Arial" w:eastAsia="Times New Roman" w:hAnsi="Arial" w:cs="Arial"/>
          <w:b/>
          <w:bCs/>
          <w:u w:val="single" w:color="000000"/>
        </w:rPr>
        <w:t>Baylor College of Medicine</w:t>
      </w:r>
    </w:p>
    <w:p w14:paraId="649E14A2" w14:textId="3397FB3C" w:rsidR="006167B5" w:rsidRDefault="006D371C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6D371C">
        <w:rPr>
          <w:rFonts w:ascii="Arial" w:eastAsia="Times New Roman" w:hAnsi="Arial" w:cs="Arial"/>
          <w:u w:color="000000"/>
        </w:rPr>
        <w:t>2025</w:t>
      </w:r>
      <w:r w:rsidR="0035209F">
        <w:rPr>
          <w:rFonts w:ascii="Arial" w:eastAsia="Times New Roman" w:hAnsi="Arial" w:cs="Arial"/>
          <w:u w:color="000000"/>
        </w:rPr>
        <w:t>0-current</w:t>
      </w:r>
      <w:r w:rsidRPr="006D371C">
        <w:rPr>
          <w:rFonts w:ascii="Arial" w:eastAsia="Times New Roman" w:hAnsi="Arial" w:cs="Arial"/>
          <w:u w:color="000000"/>
        </w:rPr>
        <w:t xml:space="preserve">: </w:t>
      </w:r>
      <w:r>
        <w:rPr>
          <w:rFonts w:ascii="Arial" w:eastAsia="Times New Roman" w:hAnsi="Arial" w:cs="Arial"/>
          <w:u w:color="000000"/>
        </w:rPr>
        <w:t xml:space="preserve">MSTP </w:t>
      </w:r>
      <w:r w:rsidRPr="006D371C">
        <w:rPr>
          <w:rFonts w:ascii="Arial" w:eastAsia="Times New Roman" w:hAnsi="Arial" w:cs="Arial"/>
          <w:u w:color="000000"/>
        </w:rPr>
        <w:t>Faculty O</w:t>
      </w:r>
      <w:r>
        <w:rPr>
          <w:rFonts w:ascii="Arial" w:eastAsia="Times New Roman" w:hAnsi="Arial" w:cs="Arial"/>
          <w:u w:color="000000"/>
        </w:rPr>
        <w:t>perating</w:t>
      </w:r>
      <w:r w:rsidRPr="006D371C">
        <w:rPr>
          <w:rFonts w:ascii="Arial" w:eastAsia="Times New Roman" w:hAnsi="Arial" w:cs="Arial"/>
          <w:u w:color="000000"/>
        </w:rPr>
        <w:t xml:space="preserve"> Committee (MD/Ph.D. program BCM/Rice Bioengineering)</w:t>
      </w:r>
    </w:p>
    <w:p w14:paraId="748BC552" w14:textId="77777777" w:rsidR="006D371C" w:rsidRPr="006D371C" w:rsidRDefault="006D371C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</w:p>
    <w:p w14:paraId="1F8A8882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val="single" w:color="000000"/>
        </w:rPr>
      </w:pPr>
      <w:r w:rsidRPr="008305FF">
        <w:rPr>
          <w:rFonts w:ascii="Arial" w:eastAsia="Times New Roman" w:hAnsi="Arial" w:cs="Arial"/>
          <w:b/>
          <w:bCs/>
          <w:u w:val="single" w:color="000000"/>
        </w:rPr>
        <w:t xml:space="preserve">Grant reviews: </w:t>
      </w:r>
    </w:p>
    <w:p w14:paraId="20A3AE28" w14:textId="05166D5E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 xml:space="preserve">NIH </w:t>
      </w:r>
      <w:r>
        <w:rPr>
          <w:rFonts w:ascii="Arial" w:eastAsia="Times New Roman" w:hAnsi="Arial" w:cs="Arial"/>
          <w:u w:color="000000"/>
        </w:rPr>
        <w:t xml:space="preserve">7 panels; BRAIN initiative, NINDS, NIMH, SBIR: </w:t>
      </w:r>
    </w:p>
    <w:p w14:paraId="425D0095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 xml:space="preserve">2020: </w:t>
      </w:r>
      <w:r w:rsidRPr="00895EE6">
        <w:rPr>
          <w:rFonts w:ascii="Arial" w:eastAsia="Times New Roman" w:hAnsi="Arial" w:cs="Arial"/>
          <w:u w:color="000000"/>
        </w:rPr>
        <w:t>ZMH1 ERB-M (08)</w:t>
      </w:r>
      <w:r>
        <w:rPr>
          <w:rFonts w:ascii="Arial" w:eastAsia="Times New Roman" w:hAnsi="Arial" w:cs="Arial"/>
          <w:u w:color="000000"/>
        </w:rPr>
        <w:t xml:space="preserve">, </w:t>
      </w:r>
    </w:p>
    <w:p w14:paraId="04EC3BFC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 xml:space="preserve">2021: </w:t>
      </w:r>
      <w:r w:rsidRPr="00895EE6">
        <w:rPr>
          <w:rFonts w:ascii="Arial" w:eastAsia="Times New Roman" w:hAnsi="Arial" w:cs="Arial"/>
          <w:u w:color="000000"/>
        </w:rPr>
        <w:t>ERB-M(07)</w:t>
      </w:r>
    </w:p>
    <w:p w14:paraId="75C5DC94" w14:textId="77777777" w:rsidR="006167B5" w:rsidRPr="0069301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693015">
        <w:rPr>
          <w:rFonts w:ascii="Arial" w:eastAsia="Times New Roman" w:hAnsi="Arial" w:cs="Arial"/>
          <w:u w:color="000000"/>
        </w:rPr>
        <w:t>2022: ZMH1 ERB-M (02)</w:t>
      </w:r>
    </w:p>
    <w:p w14:paraId="42AC1626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  <w:lang w:val="pl-PL"/>
        </w:rPr>
      </w:pPr>
      <w:r w:rsidRPr="008305FF">
        <w:rPr>
          <w:rFonts w:ascii="Arial" w:eastAsia="Times New Roman" w:hAnsi="Arial" w:cs="Arial"/>
          <w:u w:color="000000"/>
          <w:lang w:val="pl-PL"/>
        </w:rPr>
        <w:t>2023: ZNS1 SRB-O (22),</w:t>
      </w:r>
      <w:r>
        <w:rPr>
          <w:rFonts w:ascii="Arial" w:eastAsia="Times New Roman" w:hAnsi="Arial" w:cs="Arial"/>
          <w:u w:color="000000"/>
          <w:lang w:val="pl-PL"/>
        </w:rPr>
        <w:t xml:space="preserve"> </w:t>
      </w:r>
      <w:r w:rsidRPr="007340B6">
        <w:rPr>
          <w:rFonts w:ascii="Arial" w:eastAsia="Times New Roman" w:hAnsi="Arial" w:cs="Arial"/>
          <w:u w:color="000000"/>
          <w:lang w:val="pl-PL"/>
        </w:rPr>
        <w:t>ZRG1 NV-Q (91) S</w:t>
      </w:r>
    </w:p>
    <w:p w14:paraId="5EDA775C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  <w:lang w:val="pl-PL"/>
        </w:rPr>
      </w:pPr>
      <w:r>
        <w:rPr>
          <w:rFonts w:ascii="Arial" w:eastAsia="Times New Roman" w:hAnsi="Arial" w:cs="Arial"/>
          <w:u w:color="000000"/>
          <w:lang w:val="pl-PL"/>
        </w:rPr>
        <w:t xml:space="preserve">2024: </w:t>
      </w:r>
      <w:r w:rsidRPr="007340B6">
        <w:rPr>
          <w:rFonts w:ascii="Arial" w:eastAsia="Times New Roman" w:hAnsi="Arial" w:cs="Arial"/>
          <w:u w:color="000000"/>
          <w:lang w:val="pl-PL"/>
        </w:rPr>
        <w:t>ZMH1 ERB-M (01)</w:t>
      </w:r>
      <w:r w:rsidRPr="008305FF">
        <w:rPr>
          <w:rFonts w:ascii="Arial" w:eastAsia="Times New Roman" w:hAnsi="Arial" w:cs="Arial"/>
          <w:u w:color="000000"/>
          <w:lang w:val="pl-PL"/>
        </w:rPr>
        <w:t>; ZRG1 NV-H (13)</w:t>
      </w:r>
    </w:p>
    <w:p w14:paraId="4AE7A709" w14:textId="0F937E2F" w:rsidR="001D060B" w:rsidRPr="00A41F14" w:rsidRDefault="001D060B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A41F14">
        <w:rPr>
          <w:rFonts w:ascii="Arial" w:eastAsia="Times New Roman" w:hAnsi="Arial" w:cs="Arial"/>
          <w:u w:color="000000"/>
        </w:rPr>
        <w:t>2025: ZRG1 NV-J (50)</w:t>
      </w:r>
    </w:p>
    <w:p w14:paraId="7E21F02A" w14:textId="77777777" w:rsidR="006167B5" w:rsidRPr="00A41F14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</w:p>
    <w:p w14:paraId="7707831A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John S. Dunn foundation</w:t>
      </w:r>
    </w:p>
    <w:p w14:paraId="763D626B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Israel Science Foundation (ISF)</w:t>
      </w:r>
    </w:p>
    <w:p w14:paraId="2BF5AB51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Chan-Zucker Berg Initiative (CZI)</w:t>
      </w:r>
    </w:p>
    <w:p w14:paraId="0ABA136D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Human Frontiers Science Foundation (HFSP)</w:t>
      </w:r>
    </w:p>
    <w:p w14:paraId="1F87FDA3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National Science Foundation (NSF)</w:t>
      </w:r>
    </w:p>
    <w:p w14:paraId="3F1A232B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Children’s Cancer and Leukaemia Group</w:t>
      </w:r>
    </w:p>
    <w:p w14:paraId="68C3F100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Focused Ultrasound Foundation</w:t>
      </w:r>
    </w:p>
    <w:p w14:paraId="400178AC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color="000000"/>
        </w:rPr>
      </w:pPr>
    </w:p>
    <w:p w14:paraId="137F3900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val="single" w:color="000000"/>
        </w:rPr>
      </w:pPr>
      <w:r w:rsidRPr="008305FF">
        <w:rPr>
          <w:rFonts w:ascii="Arial" w:eastAsia="Times New Roman" w:hAnsi="Arial" w:cs="Arial"/>
          <w:b/>
          <w:bCs/>
          <w:u w:val="single" w:color="000000"/>
        </w:rPr>
        <w:t>Paper reviews</w:t>
      </w:r>
    </w:p>
    <w:p w14:paraId="253E178A" w14:textId="2AB88393" w:rsidR="00821320" w:rsidRDefault="00821320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Science Translational Medicine</w:t>
      </w:r>
    </w:p>
    <w:p w14:paraId="12BA78AA" w14:textId="172EFDC5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Cancer Research</w:t>
      </w:r>
    </w:p>
    <w:p w14:paraId="67C83370" w14:textId="34689374" w:rsidR="00821320" w:rsidRDefault="00821320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PNAS</w:t>
      </w:r>
    </w:p>
    <w:p w14:paraId="3F1A6342" w14:textId="360C4A72" w:rsidR="00821320" w:rsidRDefault="00821320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Neuron</w:t>
      </w:r>
    </w:p>
    <w:p w14:paraId="726241C7" w14:textId="2350A49F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Nature Biomedical Engineering</w:t>
      </w:r>
    </w:p>
    <w:p w14:paraId="3E826801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Nature Biotechnology</w:t>
      </w:r>
    </w:p>
    <w:p w14:paraId="2BDCB9D1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Nature communications</w:t>
      </w:r>
    </w:p>
    <w:p w14:paraId="4DD15D64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Molecular Therapy: Nucleic Acids</w:t>
      </w:r>
    </w:p>
    <w:p w14:paraId="73F8B6B1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Transactions in Biomedical Engineering</w:t>
      </w:r>
    </w:p>
    <w:p w14:paraId="4BFF264E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Nature Reviews Chemistry</w:t>
      </w:r>
    </w:p>
    <w:p w14:paraId="5BDB3388" w14:textId="77777777" w:rsidR="00821320" w:rsidRPr="00EF30AD" w:rsidRDefault="00821320" w:rsidP="00821320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Theranostics</w:t>
      </w:r>
    </w:p>
    <w:p w14:paraId="1885B0C5" w14:textId="66EBCE34" w:rsidR="00821320" w:rsidRDefault="00821320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iScience</w:t>
      </w:r>
    </w:p>
    <w:p w14:paraId="7A80B7AA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</w:p>
    <w:p w14:paraId="3712F470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val="single" w:color="000000"/>
        </w:rPr>
      </w:pPr>
      <w:r w:rsidRPr="008305FF">
        <w:rPr>
          <w:rFonts w:ascii="Arial" w:eastAsia="Times New Roman" w:hAnsi="Arial" w:cs="Arial"/>
          <w:b/>
          <w:bCs/>
          <w:u w:val="single" w:color="000000"/>
        </w:rPr>
        <w:lastRenderedPageBreak/>
        <w:t>Abstract reviews:</w:t>
      </w:r>
    </w:p>
    <w:p w14:paraId="6D3833F1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Biomedical Engineering Society (</w:t>
      </w:r>
      <w:r w:rsidRPr="00EF30AD">
        <w:rPr>
          <w:rFonts w:ascii="Arial" w:eastAsia="Times New Roman" w:hAnsi="Arial" w:cs="Arial"/>
          <w:u w:color="000000"/>
        </w:rPr>
        <w:t>BMES</w:t>
      </w:r>
      <w:r>
        <w:rPr>
          <w:rFonts w:ascii="Arial" w:eastAsia="Times New Roman" w:hAnsi="Arial" w:cs="Arial"/>
          <w:u w:color="000000"/>
        </w:rPr>
        <w:t>)</w:t>
      </w:r>
    </w:p>
    <w:p w14:paraId="202D9ACA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World Molecular Imaging Congress (</w:t>
      </w:r>
      <w:r w:rsidRPr="00EF30AD">
        <w:rPr>
          <w:rFonts w:ascii="Arial" w:eastAsia="Times New Roman" w:hAnsi="Arial" w:cs="Arial"/>
          <w:u w:color="000000"/>
        </w:rPr>
        <w:t>WMIC</w:t>
      </w:r>
      <w:r>
        <w:rPr>
          <w:rFonts w:ascii="Arial" w:eastAsia="Times New Roman" w:hAnsi="Arial" w:cs="Arial"/>
          <w:u w:color="000000"/>
        </w:rPr>
        <w:t>)</w:t>
      </w:r>
    </w:p>
    <w:p w14:paraId="10980323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</w:p>
    <w:p w14:paraId="32BD21B1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val="single" w:color="000000"/>
        </w:rPr>
      </w:pPr>
      <w:r w:rsidRPr="008305FF">
        <w:rPr>
          <w:rFonts w:ascii="Arial" w:eastAsia="Times New Roman" w:hAnsi="Arial" w:cs="Arial"/>
          <w:b/>
          <w:bCs/>
          <w:u w:val="single" w:color="000000"/>
        </w:rPr>
        <w:t>Organizing committees</w:t>
      </w:r>
    </w:p>
    <w:p w14:paraId="1CC2642F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2020-2021</w:t>
      </w:r>
      <w:r w:rsidRPr="00EF30AD">
        <w:rPr>
          <w:rFonts w:ascii="Arial" w:eastAsia="Times New Roman" w:hAnsi="Arial" w:cs="Arial"/>
          <w:u w:color="000000"/>
        </w:rPr>
        <w:tab/>
        <w:t>11th International Conference for Biomolecular Engineering (organizing committee)</w:t>
      </w:r>
      <w:r>
        <w:rPr>
          <w:rFonts w:ascii="Arial" w:eastAsia="Times New Roman" w:hAnsi="Arial" w:cs="Arial"/>
          <w:u w:color="000000"/>
        </w:rPr>
        <w:t xml:space="preserve"> (Virtual due to the Covid-19 pandemic)</w:t>
      </w:r>
    </w:p>
    <w:p w14:paraId="688A3397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2022-2023</w:t>
      </w:r>
      <w:r w:rsidRPr="00EF30AD">
        <w:rPr>
          <w:rFonts w:ascii="Arial" w:eastAsia="Times New Roman" w:hAnsi="Arial" w:cs="Arial"/>
          <w:u w:color="000000"/>
        </w:rPr>
        <w:tab/>
        <w:t>SEED 2023 (organizing committee</w:t>
      </w:r>
      <w:r>
        <w:rPr>
          <w:rFonts w:ascii="Arial" w:eastAsia="Times New Roman" w:hAnsi="Arial" w:cs="Arial"/>
          <w:u w:color="000000"/>
        </w:rPr>
        <w:t>, Los Angeles, CA</w:t>
      </w:r>
    </w:p>
    <w:p w14:paraId="18EA23DD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color="000000"/>
        </w:rPr>
      </w:pPr>
    </w:p>
    <w:p w14:paraId="696EA05C" w14:textId="77777777" w:rsidR="006167B5" w:rsidRPr="008305FF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b/>
          <w:bCs/>
          <w:u w:val="single" w:color="000000"/>
        </w:rPr>
      </w:pPr>
      <w:r w:rsidRPr="008305FF">
        <w:rPr>
          <w:rFonts w:ascii="Arial" w:eastAsia="Times New Roman" w:hAnsi="Arial" w:cs="Arial"/>
          <w:b/>
          <w:bCs/>
          <w:u w:val="single" w:color="000000"/>
        </w:rPr>
        <w:t>Memberships</w:t>
      </w:r>
    </w:p>
    <w:p w14:paraId="540AE9C6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2018-present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</w:r>
      <w:r>
        <w:rPr>
          <w:rFonts w:ascii="Arial" w:eastAsia="Times New Roman" w:hAnsi="Arial" w:cs="Arial"/>
          <w:u w:color="000000"/>
        </w:rPr>
        <w:t>Biomedical Engineering Society (BMES)</w:t>
      </w:r>
    </w:p>
    <w:p w14:paraId="41B7308A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2016-present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  <w:t>World Molecular Imaging Society</w:t>
      </w:r>
      <w:r>
        <w:rPr>
          <w:rFonts w:ascii="Arial" w:eastAsia="Times New Roman" w:hAnsi="Arial" w:cs="Arial"/>
          <w:u w:color="000000"/>
        </w:rPr>
        <w:t xml:space="preserve"> (WMIS)</w:t>
      </w:r>
    </w:p>
    <w:p w14:paraId="2BCDEF48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2018, 2020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  <w:t>Society for Neuroscience</w:t>
      </w:r>
      <w:r>
        <w:rPr>
          <w:rFonts w:ascii="Arial" w:eastAsia="Times New Roman" w:hAnsi="Arial" w:cs="Arial"/>
          <w:u w:color="000000"/>
        </w:rPr>
        <w:t xml:space="preserve"> (SfN)</w:t>
      </w:r>
    </w:p>
    <w:p w14:paraId="16616C22" w14:textId="77777777" w:rsidR="006167B5" w:rsidRPr="00EF30AD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2024-present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</w:r>
      <w:r w:rsidRPr="00503FA6">
        <w:rPr>
          <w:rFonts w:ascii="Arial" w:eastAsia="Times New Roman" w:hAnsi="Arial" w:cs="Arial"/>
          <w:u w:color="000000"/>
        </w:rPr>
        <w:t>American Institute of Chemical Engineers</w:t>
      </w:r>
      <w:r>
        <w:rPr>
          <w:rFonts w:ascii="Arial" w:eastAsia="Times New Roman" w:hAnsi="Arial" w:cs="Arial"/>
          <w:u w:color="000000"/>
        </w:rPr>
        <w:t xml:space="preserve"> (AiChE)</w:t>
      </w:r>
    </w:p>
    <w:p w14:paraId="327E1910" w14:textId="77777777" w:rsidR="006167B5" w:rsidRDefault="006167B5" w:rsidP="006167B5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 w:rsidRPr="00EF30AD">
        <w:rPr>
          <w:rFonts w:ascii="Arial" w:eastAsia="Times New Roman" w:hAnsi="Arial" w:cs="Arial"/>
          <w:u w:color="000000"/>
        </w:rPr>
        <w:t>2024-present</w:t>
      </w:r>
      <w:r w:rsidRPr="00EF30AD">
        <w:rPr>
          <w:rFonts w:ascii="Arial" w:eastAsia="Times New Roman" w:hAnsi="Arial" w:cs="Arial"/>
          <w:u w:color="000000"/>
        </w:rPr>
        <w:tab/>
      </w:r>
      <w:r w:rsidRPr="00EF30AD">
        <w:rPr>
          <w:rFonts w:ascii="Arial" w:eastAsia="Times New Roman" w:hAnsi="Arial" w:cs="Arial"/>
          <w:u w:color="000000"/>
        </w:rPr>
        <w:tab/>
      </w:r>
      <w:r>
        <w:rPr>
          <w:rFonts w:ascii="Arial" w:eastAsia="Times New Roman" w:hAnsi="Arial" w:cs="Arial"/>
          <w:u w:color="000000"/>
        </w:rPr>
        <w:t>International Society for Therapeutic Ultrasound (ISTU)</w:t>
      </w:r>
    </w:p>
    <w:p w14:paraId="1E267EAB" w14:textId="33896265" w:rsidR="00587981" w:rsidRPr="00B559E9" w:rsidRDefault="006167B5" w:rsidP="00B559E9">
      <w:pPr>
        <w:spacing w:after="120" w:line="240" w:lineRule="auto"/>
        <w:ind w:right="-20"/>
        <w:jc w:val="both"/>
        <w:rPr>
          <w:rFonts w:ascii="Arial" w:eastAsia="Times New Roman" w:hAnsi="Arial" w:cs="Arial"/>
          <w:u w:color="000000"/>
        </w:rPr>
      </w:pPr>
      <w:r>
        <w:rPr>
          <w:rFonts w:ascii="Arial" w:eastAsia="Times New Roman" w:hAnsi="Arial" w:cs="Arial"/>
          <w:u w:color="000000"/>
        </w:rPr>
        <w:t>2024-present</w:t>
      </w:r>
      <w:r>
        <w:rPr>
          <w:rFonts w:ascii="Arial" w:eastAsia="Times New Roman" w:hAnsi="Arial" w:cs="Arial"/>
          <w:u w:color="000000"/>
        </w:rPr>
        <w:tab/>
      </w:r>
      <w:r>
        <w:rPr>
          <w:rFonts w:ascii="Arial" w:eastAsia="Times New Roman" w:hAnsi="Arial" w:cs="Arial"/>
          <w:u w:color="000000"/>
        </w:rPr>
        <w:tab/>
        <w:t>American Chemical Society (ACS)</w:t>
      </w:r>
    </w:p>
    <w:sectPr w:rsidR="00587981" w:rsidRPr="00B559E9" w:rsidSect="003A05DA">
      <w:footerReference w:type="default" r:id="rId14"/>
      <w:pgSz w:w="12240" w:h="15840" w:code="1"/>
      <w:pgMar w:top="720" w:right="720" w:bottom="72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96CA" w14:textId="77777777" w:rsidR="002D23E7" w:rsidRDefault="002D23E7">
      <w:pPr>
        <w:spacing w:after="0" w:line="240" w:lineRule="auto"/>
      </w:pPr>
      <w:r>
        <w:separator/>
      </w:r>
    </w:p>
  </w:endnote>
  <w:endnote w:type="continuationSeparator" w:id="0">
    <w:p w14:paraId="1AEB2761" w14:textId="77777777" w:rsidR="002D23E7" w:rsidRDefault="002D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91C6" w14:textId="0EAC140D" w:rsidR="000176C6" w:rsidRDefault="000176C6">
    <w:pPr>
      <w:pStyle w:val="Footer"/>
      <w:jc w:val="right"/>
    </w:pPr>
    <w:r>
      <w:t>Jerzy Szablowski, Ph.D.</w:t>
    </w:r>
    <w:r>
      <w:tab/>
    </w:r>
    <w:r>
      <w:tab/>
    </w:r>
    <w:sdt>
      <w:sdtPr>
        <w:id w:val="13710371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383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6D2FA09" w14:textId="2EA35953" w:rsidR="00DF506E" w:rsidRDefault="00DF506E">
    <w:pPr>
      <w:spacing w:after="0" w:line="116" w:lineRule="exact"/>
      <w:rPr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E25C" w14:textId="77777777" w:rsidR="002D23E7" w:rsidRDefault="002D23E7">
      <w:pPr>
        <w:spacing w:after="0" w:line="240" w:lineRule="auto"/>
      </w:pPr>
      <w:r>
        <w:separator/>
      </w:r>
    </w:p>
  </w:footnote>
  <w:footnote w:type="continuationSeparator" w:id="0">
    <w:p w14:paraId="23824BE2" w14:textId="77777777" w:rsidR="002D23E7" w:rsidRDefault="002D2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6E1"/>
    <w:multiLevelType w:val="hybridMultilevel"/>
    <w:tmpl w:val="8822F15C"/>
    <w:lvl w:ilvl="0" w:tplc="D6FE7E74">
      <w:start w:val="3"/>
      <w:numFmt w:val="bullet"/>
      <w:lvlText w:val=""/>
      <w:lvlJc w:val="left"/>
      <w:pPr>
        <w:ind w:left="1541" w:hanging="360"/>
      </w:pPr>
      <w:rPr>
        <w:rFonts w:ascii="Symbol" w:eastAsia="Times New Roman" w:hAnsi="Symbol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0B672034"/>
    <w:multiLevelType w:val="hybridMultilevel"/>
    <w:tmpl w:val="1D2EC592"/>
    <w:lvl w:ilvl="0" w:tplc="09D6BDE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BFB4D4C"/>
    <w:multiLevelType w:val="hybridMultilevel"/>
    <w:tmpl w:val="35CE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E3BB0"/>
    <w:multiLevelType w:val="hybridMultilevel"/>
    <w:tmpl w:val="011C06F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AD4079"/>
    <w:multiLevelType w:val="hybridMultilevel"/>
    <w:tmpl w:val="78A0F950"/>
    <w:lvl w:ilvl="0" w:tplc="A2FC497C">
      <w:start w:val="1"/>
      <w:numFmt w:val="decimal"/>
      <w:lvlText w:val="%1."/>
      <w:lvlJc w:val="left"/>
      <w:pPr>
        <w:ind w:left="821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17DE5F0C"/>
    <w:multiLevelType w:val="hybridMultilevel"/>
    <w:tmpl w:val="0FE06CD4"/>
    <w:lvl w:ilvl="0" w:tplc="14CC2C12">
      <w:start w:val="20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941088"/>
    <w:multiLevelType w:val="hybridMultilevel"/>
    <w:tmpl w:val="D9C4F834"/>
    <w:lvl w:ilvl="0" w:tplc="6B0E5E90">
      <w:start w:val="6"/>
      <w:numFmt w:val="bullet"/>
      <w:lvlText w:val="-"/>
      <w:lvlJc w:val="left"/>
      <w:pPr>
        <w:ind w:left="272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7" w15:restartNumberingAfterBreak="0">
    <w:nsid w:val="1A09740E"/>
    <w:multiLevelType w:val="hybridMultilevel"/>
    <w:tmpl w:val="A0C4F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11032"/>
    <w:multiLevelType w:val="hybridMultilevel"/>
    <w:tmpl w:val="220C8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F7D2B"/>
    <w:multiLevelType w:val="hybridMultilevel"/>
    <w:tmpl w:val="CA92BCCA"/>
    <w:lvl w:ilvl="0" w:tplc="3FE6CB0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541" w:hanging="360"/>
      </w:pPr>
    </w:lvl>
    <w:lvl w:ilvl="2" w:tplc="0409001B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231F1ECA"/>
    <w:multiLevelType w:val="hybridMultilevel"/>
    <w:tmpl w:val="CAACD0F0"/>
    <w:lvl w:ilvl="0" w:tplc="5448E54A">
      <w:start w:val="201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3A0890"/>
    <w:multiLevelType w:val="hybridMultilevel"/>
    <w:tmpl w:val="7406AF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977AA6"/>
    <w:multiLevelType w:val="hybridMultilevel"/>
    <w:tmpl w:val="6EDA1FB8"/>
    <w:lvl w:ilvl="0" w:tplc="64A0CE5E">
      <w:start w:val="201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7F916C9"/>
    <w:multiLevelType w:val="hybridMultilevel"/>
    <w:tmpl w:val="2A044C3E"/>
    <w:lvl w:ilvl="0" w:tplc="5CAA4B74">
      <w:start w:val="6"/>
      <w:numFmt w:val="bullet"/>
      <w:lvlText w:val="-"/>
      <w:lvlJc w:val="left"/>
      <w:pPr>
        <w:ind w:left="1823" w:hanging="360"/>
      </w:pPr>
      <w:rPr>
        <w:rFonts w:ascii="Times New Roman" w:eastAsia="Times New Roman" w:hAnsi="Times New Roman" w:cs="Times New Roman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14" w15:restartNumberingAfterBreak="0">
    <w:nsid w:val="385965EC"/>
    <w:multiLevelType w:val="hybridMultilevel"/>
    <w:tmpl w:val="2C701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60E2F"/>
    <w:multiLevelType w:val="hybridMultilevel"/>
    <w:tmpl w:val="AC2CB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CD4008"/>
    <w:multiLevelType w:val="hybridMultilevel"/>
    <w:tmpl w:val="3072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14EFC"/>
    <w:multiLevelType w:val="hybridMultilevel"/>
    <w:tmpl w:val="D04C7F66"/>
    <w:lvl w:ilvl="0" w:tplc="6B0E5E90">
      <w:start w:val="6"/>
      <w:numFmt w:val="bullet"/>
      <w:lvlText w:val="-"/>
      <w:lvlJc w:val="left"/>
      <w:pPr>
        <w:ind w:left="272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18" w15:restartNumberingAfterBreak="0">
    <w:nsid w:val="47F426D1"/>
    <w:multiLevelType w:val="hybridMultilevel"/>
    <w:tmpl w:val="35CE8D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74984"/>
    <w:multiLevelType w:val="hybridMultilevel"/>
    <w:tmpl w:val="7362065A"/>
    <w:lvl w:ilvl="0" w:tplc="E20C7622">
      <w:start w:val="3"/>
      <w:numFmt w:val="bullet"/>
      <w:lvlText w:val=""/>
      <w:lvlJc w:val="left"/>
      <w:pPr>
        <w:ind w:left="1181" w:hanging="360"/>
      </w:pPr>
      <w:rPr>
        <w:rFonts w:ascii="Symbol" w:eastAsia="Times New Roman" w:hAnsi="Symbol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0" w15:restartNumberingAfterBreak="0">
    <w:nsid w:val="55FC64B8"/>
    <w:multiLevelType w:val="hybridMultilevel"/>
    <w:tmpl w:val="767E5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10F8B"/>
    <w:multiLevelType w:val="hybridMultilevel"/>
    <w:tmpl w:val="D514EE82"/>
    <w:lvl w:ilvl="0" w:tplc="6B0E5E90">
      <w:start w:val="6"/>
      <w:numFmt w:val="bullet"/>
      <w:lvlText w:val="-"/>
      <w:lvlJc w:val="left"/>
      <w:pPr>
        <w:ind w:left="32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3" w:hanging="360"/>
      </w:pPr>
      <w:rPr>
        <w:rFonts w:ascii="Wingdings" w:hAnsi="Wingdings" w:hint="default"/>
      </w:rPr>
    </w:lvl>
  </w:abstractNum>
  <w:abstractNum w:abstractNumId="22" w15:restartNumberingAfterBreak="0">
    <w:nsid w:val="5A8F77A1"/>
    <w:multiLevelType w:val="hybridMultilevel"/>
    <w:tmpl w:val="CC4A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B3F99"/>
    <w:multiLevelType w:val="hybridMultilevel"/>
    <w:tmpl w:val="1D2EC592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0C5426F"/>
    <w:multiLevelType w:val="hybridMultilevel"/>
    <w:tmpl w:val="6D4A4938"/>
    <w:lvl w:ilvl="0" w:tplc="DA5EBFBE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5" w15:restartNumberingAfterBreak="0">
    <w:nsid w:val="60F14D4F"/>
    <w:multiLevelType w:val="hybridMultilevel"/>
    <w:tmpl w:val="1B9C9A00"/>
    <w:lvl w:ilvl="0" w:tplc="040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6" w15:restartNumberingAfterBreak="0">
    <w:nsid w:val="619B3BE1"/>
    <w:multiLevelType w:val="hybridMultilevel"/>
    <w:tmpl w:val="1D2EC592"/>
    <w:lvl w:ilvl="0" w:tplc="09D6BDE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34D569B"/>
    <w:multiLevelType w:val="hybridMultilevel"/>
    <w:tmpl w:val="64D6C9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207E73"/>
    <w:multiLevelType w:val="hybridMultilevel"/>
    <w:tmpl w:val="9022EE20"/>
    <w:lvl w:ilvl="0" w:tplc="E3223BA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88762A2"/>
    <w:multiLevelType w:val="hybridMultilevel"/>
    <w:tmpl w:val="557E2ABE"/>
    <w:lvl w:ilvl="0" w:tplc="E6B432E8">
      <w:start w:val="2020"/>
      <w:numFmt w:val="bullet"/>
      <w:lvlText w:val=""/>
      <w:lvlJc w:val="left"/>
      <w:pPr>
        <w:ind w:left="1901" w:hanging="360"/>
      </w:pPr>
      <w:rPr>
        <w:rFonts w:ascii="Symbol" w:eastAsiaTheme="minorHAnsi" w:hAnsi="Symbol" w:cs="Times New Roman" w:hint="default"/>
        <w:b/>
        <w:i w:val="0"/>
        <w:u w:val="single"/>
      </w:rPr>
    </w:lvl>
    <w:lvl w:ilvl="1" w:tplc="0409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30" w15:restartNumberingAfterBreak="0">
    <w:nsid w:val="77390CB6"/>
    <w:multiLevelType w:val="multilevel"/>
    <w:tmpl w:val="C18CC99C"/>
    <w:lvl w:ilvl="0">
      <w:start w:val="2007"/>
      <w:numFmt w:val="decimal"/>
      <w:lvlText w:val="%1"/>
      <w:lvlJc w:val="left"/>
      <w:pPr>
        <w:ind w:left="700" w:hanging="700"/>
      </w:pPr>
      <w:rPr>
        <w:rFonts w:eastAsia="Times New Roman" w:hint="default"/>
        <w:b w:val="0"/>
        <w:sz w:val="21"/>
      </w:rPr>
    </w:lvl>
    <w:lvl w:ilvl="1">
      <w:start w:val="9"/>
      <w:numFmt w:val="decimalZero"/>
      <w:lvlText w:val="%1-%2"/>
      <w:lvlJc w:val="left"/>
      <w:pPr>
        <w:ind w:left="880" w:hanging="700"/>
      </w:pPr>
      <w:rPr>
        <w:rFonts w:eastAsia="Times New Roman" w:hint="default"/>
        <w:b w:val="0"/>
        <w:sz w:val="21"/>
      </w:rPr>
    </w:lvl>
    <w:lvl w:ilvl="2">
      <w:start w:val="1"/>
      <w:numFmt w:val="decimal"/>
      <w:lvlText w:val="%1-%2.%3"/>
      <w:lvlJc w:val="left"/>
      <w:pPr>
        <w:ind w:left="1080" w:hanging="720"/>
      </w:pPr>
      <w:rPr>
        <w:rFonts w:eastAsia="Times New Roman" w:hint="default"/>
        <w:b w:val="0"/>
        <w:sz w:val="21"/>
      </w:rPr>
    </w:lvl>
    <w:lvl w:ilvl="3">
      <w:start w:val="1"/>
      <w:numFmt w:val="decimal"/>
      <w:lvlText w:val="%1-%2.%3.%4"/>
      <w:lvlJc w:val="left"/>
      <w:pPr>
        <w:ind w:left="1260" w:hanging="720"/>
      </w:pPr>
      <w:rPr>
        <w:rFonts w:eastAsia="Times New Roman" w:hint="default"/>
        <w:b w:val="0"/>
        <w:sz w:val="21"/>
      </w:rPr>
    </w:lvl>
    <w:lvl w:ilvl="4">
      <w:start w:val="1"/>
      <w:numFmt w:val="decimal"/>
      <w:lvlText w:val="%1-%2.%3.%4.%5"/>
      <w:lvlJc w:val="left"/>
      <w:pPr>
        <w:ind w:left="1800" w:hanging="1080"/>
      </w:pPr>
      <w:rPr>
        <w:rFonts w:eastAsia="Times New Roman" w:hint="default"/>
        <w:b w:val="0"/>
        <w:sz w:val="21"/>
      </w:rPr>
    </w:lvl>
    <w:lvl w:ilvl="5">
      <w:start w:val="1"/>
      <w:numFmt w:val="decimal"/>
      <w:lvlText w:val="%1-%2.%3.%4.%5.%6"/>
      <w:lvlJc w:val="left"/>
      <w:pPr>
        <w:ind w:left="1980" w:hanging="1080"/>
      </w:pPr>
      <w:rPr>
        <w:rFonts w:eastAsia="Times New Roman" w:hint="default"/>
        <w:b w:val="0"/>
        <w:sz w:val="21"/>
      </w:rPr>
    </w:lvl>
    <w:lvl w:ilvl="6">
      <w:start w:val="1"/>
      <w:numFmt w:val="decimal"/>
      <w:lvlText w:val="%1-%2.%3.%4.%5.%6.%7"/>
      <w:lvlJc w:val="left"/>
      <w:pPr>
        <w:ind w:left="2160" w:hanging="1080"/>
      </w:pPr>
      <w:rPr>
        <w:rFonts w:eastAsia="Times New Roman" w:hint="default"/>
        <w:b w:val="0"/>
        <w:sz w:val="21"/>
      </w:rPr>
    </w:lvl>
    <w:lvl w:ilvl="7">
      <w:start w:val="1"/>
      <w:numFmt w:val="decimal"/>
      <w:lvlText w:val="%1-%2.%3.%4.%5.%6.%7.%8"/>
      <w:lvlJc w:val="left"/>
      <w:pPr>
        <w:ind w:left="2700" w:hanging="1440"/>
      </w:pPr>
      <w:rPr>
        <w:rFonts w:eastAsia="Times New Roman" w:hint="default"/>
        <w:b w:val="0"/>
        <w:sz w:val="21"/>
      </w:rPr>
    </w:lvl>
    <w:lvl w:ilvl="8">
      <w:start w:val="1"/>
      <w:numFmt w:val="decimal"/>
      <w:lvlText w:val="%1-%2.%3.%4.%5.%6.%7.%8.%9"/>
      <w:lvlJc w:val="left"/>
      <w:pPr>
        <w:ind w:left="2880" w:hanging="1440"/>
      </w:pPr>
      <w:rPr>
        <w:rFonts w:eastAsia="Times New Roman" w:hint="default"/>
        <w:b w:val="0"/>
        <w:sz w:val="21"/>
      </w:rPr>
    </w:lvl>
  </w:abstractNum>
  <w:num w:numId="1" w16cid:durableId="160631319">
    <w:abstractNumId w:val="25"/>
  </w:num>
  <w:num w:numId="2" w16cid:durableId="818963704">
    <w:abstractNumId w:val="9"/>
  </w:num>
  <w:num w:numId="3" w16cid:durableId="226454878">
    <w:abstractNumId w:val="24"/>
  </w:num>
  <w:num w:numId="4" w16cid:durableId="909391919">
    <w:abstractNumId w:val="4"/>
  </w:num>
  <w:num w:numId="5" w16cid:durableId="1835991422">
    <w:abstractNumId w:val="13"/>
  </w:num>
  <w:num w:numId="6" w16cid:durableId="1811897779">
    <w:abstractNumId w:val="21"/>
  </w:num>
  <w:num w:numId="7" w16cid:durableId="1050885628">
    <w:abstractNumId w:val="6"/>
  </w:num>
  <w:num w:numId="8" w16cid:durableId="446892721">
    <w:abstractNumId w:val="17"/>
  </w:num>
  <w:num w:numId="9" w16cid:durableId="1136527520">
    <w:abstractNumId w:val="7"/>
  </w:num>
  <w:num w:numId="10" w16cid:durableId="209265876">
    <w:abstractNumId w:val="12"/>
  </w:num>
  <w:num w:numId="11" w16cid:durableId="1640181459">
    <w:abstractNumId w:val="5"/>
  </w:num>
  <w:num w:numId="12" w16cid:durableId="715816387">
    <w:abstractNumId w:val="10"/>
  </w:num>
  <w:num w:numId="13" w16cid:durableId="1521318035">
    <w:abstractNumId w:val="19"/>
  </w:num>
  <w:num w:numId="14" w16cid:durableId="1767771948">
    <w:abstractNumId w:val="0"/>
  </w:num>
  <w:num w:numId="15" w16cid:durableId="2020235835">
    <w:abstractNumId w:val="3"/>
  </w:num>
  <w:num w:numId="16" w16cid:durableId="1557665118">
    <w:abstractNumId w:val="1"/>
  </w:num>
  <w:num w:numId="17" w16cid:durableId="2138522574">
    <w:abstractNumId w:val="28"/>
  </w:num>
  <w:num w:numId="18" w16cid:durableId="126626461">
    <w:abstractNumId w:val="26"/>
  </w:num>
  <w:num w:numId="19" w16cid:durableId="2036617062">
    <w:abstractNumId w:val="29"/>
  </w:num>
  <w:num w:numId="20" w16cid:durableId="1405102336">
    <w:abstractNumId w:val="30"/>
  </w:num>
  <w:num w:numId="21" w16cid:durableId="1848445792">
    <w:abstractNumId w:val="8"/>
  </w:num>
  <w:num w:numId="22" w16cid:durableId="1736583794">
    <w:abstractNumId w:val="2"/>
  </w:num>
  <w:num w:numId="23" w16cid:durableId="643000452">
    <w:abstractNumId w:val="22"/>
  </w:num>
  <w:num w:numId="24" w16cid:durableId="1913849993">
    <w:abstractNumId w:val="14"/>
  </w:num>
  <w:num w:numId="25" w16cid:durableId="1938828436">
    <w:abstractNumId w:val="27"/>
  </w:num>
  <w:num w:numId="26" w16cid:durableId="966277741">
    <w:abstractNumId w:val="16"/>
  </w:num>
  <w:num w:numId="27" w16cid:durableId="2012828872">
    <w:abstractNumId w:val="15"/>
  </w:num>
  <w:num w:numId="28" w16cid:durableId="1743017820">
    <w:abstractNumId w:val="11"/>
  </w:num>
  <w:num w:numId="29" w16cid:durableId="1245333403">
    <w:abstractNumId w:val="18"/>
  </w:num>
  <w:num w:numId="30" w16cid:durableId="401685779">
    <w:abstractNumId w:val="23"/>
  </w:num>
  <w:num w:numId="31" w16cid:durableId="4564906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Biotechn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fwrx05pww0evoevxvwxesaav0zw9azfsewd&quot;&gt;Vascular_barrier_delivery&lt;record-ids&gt;&lt;item&gt;109&lt;/item&gt;&lt;/record-ids&gt;&lt;/item&gt;&lt;/Libraries&gt;"/>
  </w:docVars>
  <w:rsids>
    <w:rsidRoot w:val="00833187"/>
    <w:rsid w:val="0000158B"/>
    <w:rsid w:val="00006187"/>
    <w:rsid w:val="000062C6"/>
    <w:rsid w:val="0001157F"/>
    <w:rsid w:val="000176C6"/>
    <w:rsid w:val="000179AF"/>
    <w:rsid w:val="0002012E"/>
    <w:rsid w:val="0002227F"/>
    <w:rsid w:val="000305B8"/>
    <w:rsid w:val="00031BDF"/>
    <w:rsid w:val="00041FC2"/>
    <w:rsid w:val="000421EB"/>
    <w:rsid w:val="00042FAA"/>
    <w:rsid w:val="000447A5"/>
    <w:rsid w:val="0004492B"/>
    <w:rsid w:val="000516CE"/>
    <w:rsid w:val="00051C3D"/>
    <w:rsid w:val="00056C45"/>
    <w:rsid w:val="000606F6"/>
    <w:rsid w:val="00061D2E"/>
    <w:rsid w:val="00063D4C"/>
    <w:rsid w:val="000744CF"/>
    <w:rsid w:val="0007502A"/>
    <w:rsid w:val="00082CB0"/>
    <w:rsid w:val="0008436B"/>
    <w:rsid w:val="000844E0"/>
    <w:rsid w:val="000A58C1"/>
    <w:rsid w:val="000B4E46"/>
    <w:rsid w:val="000B747C"/>
    <w:rsid w:val="000C4C9B"/>
    <w:rsid w:val="000D36E0"/>
    <w:rsid w:val="000E3003"/>
    <w:rsid w:val="000F12A8"/>
    <w:rsid w:val="000F3C84"/>
    <w:rsid w:val="000F6654"/>
    <w:rsid w:val="00102144"/>
    <w:rsid w:val="00105971"/>
    <w:rsid w:val="00107CEF"/>
    <w:rsid w:val="0011367C"/>
    <w:rsid w:val="00117FDC"/>
    <w:rsid w:val="00120FDE"/>
    <w:rsid w:val="00121693"/>
    <w:rsid w:val="00123279"/>
    <w:rsid w:val="0012355F"/>
    <w:rsid w:val="00124BC4"/>
    <w:rsid w:val="00125065"/>
    <w:rsid w:val="00126A43"/>
    <w:rsid w:val="0013289B"/>
    <w:rsid w:val="00134CA8"/>
    <w:rsid w:val="00135B6A"/>
    <w:rsid w:val="00136515"/>
    <w:rsid w:val="0014117F"/>
    <w:rsid w:val="001433E3"/>
    <w:rsid w:val="00144B98"/>
    <w:rsid w:val="00150C1E"/>
    <w:rsid w:val="001511A6"/>
    <w:rsid w:val="00165B5F"/>
    <w:rsid w:val="00166F59"/>
    <w:rsid w:val="001700FB"/>
    <w:rsid w:val="00170859"/>
    <w:rsid w:val="00173F56"/>
    <w:rsid w:val="00183369"/>
    <w:rsid w:val="001944EC"/>
    <w:rsid w:val="001A1CE7"/>
    <w:rsid w:val="001B1C1A"/>
    <w:rsid w:val="001B299A"/>
    <w:rsid w:val="001C1383"/>
    <w:rsid w:val="001C65B1"/>
    <w:rsid w:val="001D03DD"/>
    <w:rsid w:val="001D060B"/>
    <w:rsid w:val="001D0963"/>
    <w:rsid w:val="001D6CF8"/>
    <w:rsid w:val="001D6E10"/>
    <w:rsid w:val="001F0595"/>
    <w:rsid w:val="001F58AC"/>
    <w:rsid w:val="001F65ED"/>
    <w:rsid w:val="001F6F3B"/>
    <w:rsid w:val="00201327"/>
    <w:rsid w:val="0020223B"/>
    <w:rsid w:val="00207F29"/>
    <w:rsid w:val="00210C90"/>
    <w:rsid w:val="00211225"/>
    <w:rsid w:val="002148DC"/>
    <w:rsid w:val="002234A1"/>
    <w:rsid w:val="00226A4F"/>
    <w:rsid w:val="00232B25"/>
    <w:rsid w:val="00233548"/>
    <w:rsid w:val="002343A7"/>
    <w:rsid w:val="00235B12"/>
    <w:rsid w:val="0024251D"/>
    <w:rsid w:val="00242D56"/>
    <w:rsid w:val="002465FD"/>
    <w:rsid w:val="00246FCF"/>
    <w:rsid w:val="00254327"/>
    <w:rsid w:val="00254673"/>
    <w:rsid w:val="002552CC"/>
    <w:rsid w:val="00256771"/>
    <w:rsid w:val="0027034F"/>
    <w:rsid w:val="002736B3"/>
    <w:rsid w:val="00273D58"/>
    <w:rsid w:val="00274F5B"/>
    <w:rsid w:val="00277677"/>
    <w:rsid w:val="0028040D"/>
    <w:rsid w:val="00280C05"/>
    <w:rsid w:val="002812CB"/>
    <w:rsid w:val="002818F5"/>
    <w:rsid w:val="00283FDC"/>
    <w:rsid w:val="00284C9F"/>
    <w:rsid w:val="002877FB"/>
    <w:rsid w:val="00292824"/>
    <w:rsid w:val="00293E97"/>
    <w:rsid w:val="002943EF"/>
    <w:rsid w:val="00295D6D"/>
    <w:rsid w:val="00296D8B"/>
    <w:rsid w:val="002A31DB"/>
    <w:rsid w:val="002B11C8"/>
    <w:rsid w:val="002B36A7"/>
    <w:rsid w:val="002B3A96"/>
    <w:rsid w:val="002B63B7"/>
    <w:rsid w:val="002C6F95"/>
    <w:rsid w:val="002D0364"/>
    <w:rsid w:val="002D23E7"/>
    <w:rsid w:val="002D6173"/>
    <w:rsid w:val="002E6DDD"/>
    <w:rsid w:val="002F16E4"/>
    <w:rsid w:val="002F1C64"/>
    <w:rsid w:val="002F4F10"/>
    <w:rsid w:val="003066C7"/>
    <w:rsid w:val="00316B8F"/>
    <w:rsid w:val="00316CE1"/>
    <w:rsid w:val="00322196"/>
    <w:rsid w:val="003233D0"/>
    <w:rsid w:val="003249C3"/>
    <w:rsid w:val="003346C8"/>
    <w:rsid w:val="00336F11"/>
    <w:rsid w:val="00342E4E"/>
    <w:rsid w:val="00344CF9"/>
    <w:rsid w:val="003463B7"/>
    <w:rsid w:val="00351399"/>
    <w:rsid w:val="0035209F"/>
    <w:rsid w:val="003524E1"/>
    <w:rsid w:val="003545E5"/>
    <w:rsid w:val="00356B76"/>
    <w:rsid w:val="00363759"/>
    <w:rsid w:val="00363FBE"/>
    <w:rsid w:val="00367130"/>
    <w:rsid w:val="00367B40"/>
    <w:rsid w:val="003707CC"/>
    <w:rsid w:val="0037151C"/>
    <w:rsid w:val="00373DC9"/>
    <w:rsid w:val="00373E53"/>
    <w:rsid w:val="00383017"/>
    <w:rsid w:val="00383E92"/>
    <w:rsid w:val="00386C68"/>
    <w:rsid w:val="00391A51"/>
    <w:rsid w:val="00394E66"/>
    <w:rsid w:val="00395A52"/>
    <w:rsid w:val="00397772"/>
    <w:rsid w:val="003A05DA"/>
    <w:rsid w:val="003A583D"/>
    <w:rsid w:val="003B00AC"/>
    <w:rsid w:val="003C368F"/>
    <w:rsid w:val="003C37C4"/>
    <w:rsid w:val="003C3D55"/>
    <w:rsid w:val="003D31AE"/>
    <w:rsid w:val="003D43C1"/>
    <w:rsid w:val="003D43C5"/>
    <w:rsid w:val="003D7DE6"/>
    <w:rsid w:val="003E4D0D"/>
    <w:rsid w:val="003F13EC"/>
    <w:rsid w:val="003F312A"/>
    <w:rsid w:val="004008C8"/>
    <w:rsid w:val="00403E07"/>
    <w:rsid w:val="00403FF6"/>
    <w:rsid w:val="0040417D"/>
    <w:rsid w:val="004108DD"/>
    <w:rsid w:val="00412389"/>
    <w:rsid w:val="0041261C"/>
    <w:rsid w:val="00414DB5"/>
    <w:rsid w:val="00415B9D"/>
    <w:rsid w:val="00417741"/>
    <w:rsid w:val="00422C9C"/>
    <w:rsid w:val="00426C6E"/>
    <w:rsid w:val="00427B72"/>
    <w:rsid w:val="00430579"/>
    <w:rsid w:val="00432153"/>
    <w:rsid w:val="004344BA"/>
    <w:rsid w:val="00435618"/>
    <w:rsid w:val="0043603D"/>
    <w:rsid w:val="004466BD"/>
    <w:rsid w:val="0045088D"/>
    <w:rsid w:val="00450ECA"/>
    <w:rsid w:val="0045264B"/>
    <w:rsid w:val="004A0ED0"/>
    <w:rsid w:val="004A25F8"/>
    <w:rsid w:val="004A2D86"/>
    <w:rsid w:val="004A4FD3"/>
    <w:rsid w:val="004B0B72"/>
    <w:rsid w:val="004B1F98"/>
    <w:rsid w:val="004B5504"/>
    <w:rsid w:val="004B57CC"/>
    <w:rsid w:val="004C2E9A"/>
    <w:rsid w:val="004C5B5E"/>
    <w:rsid w:val="004C698A"/>
    <w:rsid w:val="004D06D0"/>
    <w:rsid w:val="004D0A69"/>
    <w:rsid w:val="004D27D1"/>
    <w:rsid w:val="004D5A00"/>
    <w:rsid w:val="004E21E0"/>
    <w:rsid w:val="004E37F6"/>
    <w:rsid w:val="004E582B"/>
    <w:rsid w:val="004E5D7B"/>
    <w:rsid w:val="004E72A9"/>
    <w:rsid w:val="004F68A6"/>
    <w:rsid w:val="005022BE"/>
    <w:rsid w:val="00502F41"/>
    <w:rsid w:val="0050379E"/>
    <w:rsid w:val="00503FA6"/>
    <w:rsid w:val="00503FF7"/>
    <w:rsid w:val="00505A73"/>
    <w:rsid w:val="0051019C"/>
    <w:rsid w:val="0051260F"/>
    <w:rsid w:val="00517528"/>
    <w:rsid w:val="005216FD"/>
    <w:rsid w:val="0052522D"/>
    <w:rsid w:val="005252FD"/>
    <w:rsid w:val="005253CC"/>
    <w:rsid w:val="00526972"/>
    <w:rsid w:val="00530855"/>
    <w:rsid w:val="00533A80"/>
    <w:rsid w:val="00533FE4"/>
    <w:rsid w:val="00535485"/>
    <w:rsid w:val="00545719"/>
    <w:rsid w:val="005546D9"/>
    <w:rsid w:val="005609AD"/>
    <w:rsid w:val="00560F05"/>
    <w:rsid w:val="00564110"/>
    <w:rsid w:val="005646B3"/>
    <w:rsid w:val="00565567"/>
    <w:rsid w:val="00567080"/>
    <w:rsid w:val="005735A2"/>
    <w:rsid w:val="0058288C"/>
    <w:rsid w:val="00587981"/>
    <w:rsid w:val="005945F7"/>
    <w:rsid w:val="0059665C"/>
    <w:rsid w:val="00596A17"/>
    <w:rsid w:val="005A0343"/>
    <w:rsid w:val="005A0B0D"/>
    <w:rsid w:val="005A1289"/>
    <w:rsid w:val="005A16E0"/>
    <w:rsid w:val="005A19BA"/>
    <w:rsid w:val="005A303A"/>
    <w:rsid w:val="005A7148"/>
    <w:rsid w:val="005B0208"/>
    <w:rsid w:val="005B6F5A"/>
    <w:rsid w:val="005C4D09"/>
    <w:rsid w:val="005C57AD"/>
    <w:rsid w:val="005C7F80"/>
    <w:rsid w:val="005D0F67"/>
    <w:rsid w:val="005D2FC9"/>
    <w:rsid w:val="005D4B16"/>
    <w:rsid w:val="005E34CA"/>
    <w:rsid w:val="005E4BC2"/>
    <w:rsid w:val="005E4E84"/>
    <w:rsid w:val="005E734B"/>
    <w:rsid w:val="005F1197"/>
    <w:rsid w:val="005F4A3E"/>
    <w:rsid w:val="005F537F"/>
    <w:rsid w:val="006004BC"/>
    <w:rsid w:val="00600EC2"/>
    <w:rsid w:val="00601E49"/>
    <w:rsid w:val="0060471D"/>
    <w:rsid w:val="00606A00"/>
    <w:rsid w:val="00606D7F"/>
    <w:rsid w:val="006079A4"/>
    <w:rsid w:val="0061337B"/>
    <w:rsid w:val="00614E49"/>
    <w:rsid w:val="00615A25"/>
    <w:rsid w:val="006167B5"/>
    <w:rsid w:val="00626ECA"/>
    <w:rsid w:val="00645D34"/>
    <w:rsid w:val="00657CDE"/>
    <w:rsid w:val="006622DF"/>
    <w:rsid w:val="00665D2E"/>
    <w:rsid w:val="00670360"/>
    <w:rsid w:val="006758BB"/>
    <w:rsid w:val="006766EA"/>
    <w:rsid w:val="00687A1C"/>
    <w:rsid w:val="00693015"/>
    <w:rsid w:val="006978A9"/>
    <w:rsid w:val="00697F01"/>
    <w:rsid w:val="006A0761"/>
    <w:rsid w:val="006A15BB"/>
    <w:rsid w:val="006A55BF"/>
    <w:rsid w:val="006A5F13"/>
    <w:rsid w:val="006C2F49"/>
    <w:rsid w:val="006D0600"/>
    <w:rsid w:val="006D19CD"/>
    <w:rsid w:val="006D1B0E"/>
    <w:rsid w:val="006D371C"/>
    <w:rsid w:val="006D3D52"/>
    <w:rsid w:val="006D4005"/>
    <w:rsid w:val="006D6DBD"/>
    <w:rsid w:val="006D7D88"/>
    <w:rsid w:val="006E1950"/>
    <w:rsid w:val="006E23B3"/>
    <w:rsid w:val="006F44FF"/>
    <w:rsid w:val="006F5303"/>
    <w:rsid w:val="006F68EA"/>
    <w:rsid w:val="006F6F91"/>
    <w:rsid w:val="006F7217"/>
    <w:rsid w:val="00701B5C"/>
    <w:rsid w:val="007029F8"/>
    <w:rsid w:val="00714895"/>
    <w:rsid w:val="0071722D"/>
    <w:rsid w:val="00720AB1"/>
    <w:rsid w:val="00720E80"/>
    <w:rsid w:val="0072536C"/>
    <w:rsid w:val="00733138"/>
    <w:rsid w:val="0073392C"/>
    <w:rsid w:val="0073461F"/>
    <w:rsid w:val="00735B18"/>
    <w:rsid w:val="00741F99"/>
    <w:rsid w:val="00742ECE"/>
    <w:rsid w:val="007505B1"/>
    <w:rsid w:val="00750F4C"/>
    <w:rsid w:val="007521F9"/>
    <w:rsid w:val="0075311C"/>
    <w:rsid w:val="00754686"/>
    <w:rsid w:val="00755387"/>
    <w:rsid w:val="007576CE"/>
    <w:rsid w:val="00767946"/>
    <w:rsid w:val="007710FD"/>
    <w:rsid w:val="00777D6F"/>
    <w:rsid w:val="007812C5"/>
    <w:rsid w:val="0078732B"/>
    <w:rsid w:val="00787AC1"/>
    <w:rsid w:val="00790EB2"/>
    <w:rsid w:val="0079488D"/>
    <w:rsid w:val="00797E49"/>
    <w:rsid w:val="007A0E48"/>
    <w:rsid w:val="007A416C"/>
    <w:rsid w:val="007B41D6"/>
    <w:rsid w:val="007C0AB6"/>
    <w:rsid w:val="007C19F8"/>
    <w:rsid w:val="007C306D"/>
    <w:rsid w:val="007C437B"/>
    <w:rsid w:val="007D0A78"/>
    <w:rsid w:val="007D15D7"/>
    <w:rsid w:val="007D3B14"/>
    <w:rsid w:val="007E29B9"/>
    <w:rsid w:val="007F1109"/>
    <w:rsid w:val="007F1652"/>
    <w:rsid w:val="007F5919"/>
    <w:rsid w:val="00802C0A"/>
    <w:rsid w:val="008104F5"/>
    <w:rsid w:val="00821320"/>
    <w:rsid w:val="00822396"/>
    <w:rsid w:val="008242D8"/>
    <w:rsid w:val="008305FF"/>
    <w:rsid w:val="0083177A"/>
    <w:rsid w:val="00831DA0"/>
    <w:rsid w:val="00833187"/>
    <w:rsid w:val="00834108"/>
    <w:rsid w:val="00836236"/>
    <w:rsid w:val="0084382F"/>
    <w:rsid w:val="00844F18"/>
    <w:rsid w:val="00845601"/>
    <w:rsid w:val="00860EB5"/>
    <w:rsid w:val="0086157E"/>
    <w:rsid w:val="0086352E"/>
    <w:rsid w:val="00863E19"/>
    <w:rsid w:val="00866F33"/>
    <w:rsid w:val="00870023"/>
    <w:rsid w:val="00871748"/>
    <w:rsid w:val="008742B3"/>
    <w:rsid w:val="008753FB"/>
    <w:rsid w:val="00877E9C"/>
    <w:rsid w:val="008819D1"/>
    <w:rsid w:val="0088555A"/>
    <w:rsid w:val="008859C6"/>
    <w:rsid w:val="0089246D"/>
    <w:rsid w:val="00895EE6"/>
    <w:rsid w:val="00896A68"/>
    <w:rsid w:val="008B1046"/>
    <w:rsid w:val="008B1F92"/>
    <w:rsid w:val="008C06DC"/>
    <w:rsid w:val="008C0E05"/>
    <w:rsid w:val="008C1CEA"/>
    <w:rsid w:val="008C31DC"/>
    <w:rsid w:val="008C3471"/>
    <w:rsid w:val="008C3683"/>
    <w:rsid w:val="008C4F84"/>
    <w:rsid w:val="008C5EE4"/>
    <w:rsid w:val="008C7699"/>
    <w:rsid w:val="008C7E6E"/>
    <w:rsid w:val="008D1501"/>
    <w:rsid w:val="008D2194"/>
    <w:rsid w:val="008D2C7C"/>
    <w:rsid w:val="008E0C74"/>
    <w:rsid w:val="008E6AF1"/>
    <w:rsid w:val="00901142"/>
    <w:rsid w:val="00911A1C"/>
    <w:rsid w:val="00914174"/>
    <w:rsid w:val="00917577"/>
    <w:rsid w:val="00922703"/>
    <w:rsid w:val="009238E0"/>
    <w:rsid w:val="00923A1F"/>
    <w:rsid w:val="009268DB"/>
    <w:rsid w:val="009302DB"/>
    <w:rsid w:val="00930AA5"/>
    <w:rsid w:val="009317C7"/>
    <w:rsid w:val="00931A83"/>
    <w:rsid w:val="009375CA"/>
    <w:rsid w:val="00943BA5"/>
    <w:rsid w:val="00945582"/>
    <w:rsid w:val="00945BB9"/>
    <w:rsid w:val="0095418C"/>
    <w:rsid w:val="0095440E"/>
    <w:rsid w:val="00955DFF"/>
    <w:rsid w:val="009567C8"/>
    <w:rsid w:val="00957225"/>
    <w:rsid w:val="00962DB5"/>
    <w:rsid w:val="00963289"/>
    <w:rsid w:val="00970F65"/>
    <w:rsid w:val="00971FC5"/>
    <w:rsid w:val="00974DB5"/>
    <w:rsid w:val="00976694"/>
    <w:rsid w:val="00977753"/>
    <w:rsid w:val="009909AE"/>
    <w:rsid w:val="00992FD6"/>
    <w:rsid w:val="00993EBF"/>
    <w:rsid w:val="00996A44"/>
    <w:rsid w:val="0099712C"/>
    <w:rsid w:val="009A2F18"/>
    <w:rsid w:val="009A3339"/>
    <w:rsid w:val="009A5FA4"/>
    <w:rsid w:val="009A718B"/>
    <w:rsid w:val="009B0FA2"/>
    <w:rsid w:val="009B11A6"/>
    <w:rsid w:val="009B5C84"/>
    <w:rsid w:val="009C5F1A"/>
    <w:rsid w:val="009C78FA"/>
    <w:rsid w:val="009D2920"/>
    <w:rsid w:val="009D4510"/>
    <w:rsid w:val="009D5143"/>
    <w:rsid w:val="009E31DB"/>
    <w:rsid w:val="009E54C3"/>
    <w:rsid w:val="009E79B0"/>
    <w:rsid w:val="009F2A39"/>
    <w:rsid w:val="009F5A11"/>
    <w:rsid w:val="00A04225"/>
    <w:rsid w:val="00A10E9D"/>
    <w:rsid w:val="00A1151B"/>
    <w:rsid w:val="00A126CB"/>
    <w:rsid w:val="00A16831"/>
    <w:rsid w:val="00A2588F"/>
    <w:rsid w:val="00A25A8C"/>
    <w:rsid w:val="00A301F3"/>
    <w:rsid w:val="00A33D08"/>
    <w:rsid w:val="00A348A3"/>
    <w:rsid w:val="00A37DF7"/>
    <w:rsid w:val="00A37FD4"/>
    <w:rsid w:val="00A41116"/>
    <w:rsid w:val="00A41F14"/>
    <w:rsid w:val="00A44847"/>
    <w:rsid w:val="00A45BB7"/>
    <w:rsid w:val="00A5117A"/>
    <w:rsid w:val="00A51704"/>
    <w:rsid w:val="00A535D0"/>
    <w:rsid w:val="00A606FD"/>
    <w:rsid w:val="00A651A8"/>
    <w:rsid w:val="00A8015A"/>
    <w:rsid w:val="00A87BA2"/>
    <w:rsid w:val="00A96E90"/>
    <w:rsid w:val="00AA181A"/>
    <w:rsid w:val="00AA534B"/>
    <w:rsid w:val="00AB1E71"/>
    <w:rsid w:val="00AB3458"/>
    <w:rsid w:val="00AC4281"/>
    <w:rsid w:val="00AC5EA4"/>
    <w:rsid w:val="00AD416D"/>
    <w:rsid w:val="00AD5A03"/>
    <w:rsid w:val="00AD6074"/>
    <w:rsid w:val="00AD659B"/>
    <w:rsid w:val="00AE009C"/>
    <w:rsid w:val="00AE4746"/>
    <w:rsid w:val="00AF4602"/>
    <w:rsid w:val="00B02A4C"/>
    <w:rsid w:val="00B0343A"/>
    <w:rsid w:val="00B05ABB"/>
    <w:rsid w:val="00B05F9F"/>
    <w:rsid w:val="00B06310"/>
    <w:rsid w:val="00B112CA"/>
    <w:rsid w:val="00B15E62"/>
    <w:rsid w:val="00B1629E"/>
    <w:rsid w:val="00B249E3"/>
    <w:rsid w:val="00B26E09"/>
    <w:rsid w:val="00B354C1"/>
    <w:rsid w:val="00B36F1F"/>
    <w:rsid w:val="00B42CD0"/>
    <w:rsid w:val="00B4462F"/>
    <w:rsid w:val="00B46B3D"/>
    <w:rsid w:val="00B46EB4"/>
    <w:rsid w:val="00B470BD"/>
    <w:rsid w:val="00B47A21"/>
    <w:rsid w:val="00B540C8"/>
    <w:rsid w:val="00B54F34"/>
    <w:rsid w:val="00B559E9"/>
    <w:rsid w:val="00B61414"/>
    <w:rsid w:val="00B617DE"/>
    <w:rsid w:val="00B659FF"/>
    <w:rsid w:val="00B71414"/>
    <w:rsid w:val="00B732AD"/>
    <w:rsid w:val="00B746A1"/>
    <w:rsid w:val="00B76F0B"/>
    <w:rsid w:val="00B80196"/>
    <w:rsid w:val="00B8437F"/>
    <w:rsid w:val="00BA0FC5"/>
    <w:rsid w:val="00BA51E0"/>
    <w:rsid w:val="00BB1246"/>
    <w:rsid w:val="00BB3A72"/>
    <w:rsid w:val="00BB58CF"/>
    <w:rsid w:val="00BC1B4A"/>
    <w:rsid w:val="00BC34AE"/>
    <w:rsid w:val="00BC529A"/>
    <w:rsid w:val="00BC5609"/>
    <w:rsid w:val="00BD4CDB"/>
    <w:rsid w:val="00BD7E63"/>
    <w:rsid w:val="00BE384B"/>
    <w:rsid w:val="00BF16CF"/>
    <w:rsid w:val="00BF1706"/>
    <w:rsid w:val="00C0369C"/>
    <w:rsid w:val="00C0468B"/>
    <w:rsid w:val="00C064DB"/>
    <w:rsid w:val="00C1226C"/>
    <w:rsid w:val="00C12EDA"/>
    <w:rsid w:val="00C167FE"/>
    <w:rsid w:val="00C21413"/>
    <w:rsid w:val="00C2253A"/>
    <w:rsid w:val="00C2710E"/>
    <w:rsid w:val="00C330AE"/>
    <w:rsid w:val="00C41D2C"/>
    <w:rsid w:val="00C45378"/>
    <w:rsid w:val="00C45508"/>
    <w:rsid w:val="00C4693D"/>
    <w:rsid w:val="00C62A37"/>
    <w:rsid w:val="00C640C1"/>
    <w:rsid w:val="00C74D6F"/>
    <w:rsid w:val="00C840A9"/>
    <w:rsid w:val="00C8713B"/>
    <w:rsid w:val="00C90C63"/>
    <w:rsid w:val="00C91243"/>
    <w:rsid w:val="00C93B69"/>
    <w:rsid w:val="00C96A42"/>
    <w:rsid w:val="00CA012F"/>
    <w:rsid w:val="00CA121D"/>
    <w:rsid w:val="00CA3258"/>
    <w:rsid w:val="00CA3DC5"/>
    <w:rsid w:val="00CA5B62"/>
    <w:rsid w:val="00CA690B"/>
    <w:rsid w:val="00CA7318"/>
    <w:rsid w:val="00CB46DA"/>
    <w:rsid w:val="00CB4D19"/>
    <w:rsid w:val="00CB51DA"/>
    <w:rsid w:val="00CC01DD"/>
    <w:rsid w:val="00CC49C7"/>
    <w:rsid w:val="00CC7F07"/>
    <w:rsid w:val="00CD1A20"/>
    <w:rsid w:val="00CD1EC3"/>
    <w:rsid w:val="00CD25F5"/>
    <w:rsid w:val="00CD45A6"/>
    <w:rsid w:val="00CE47E5"/>
    <w:rsid w:val="00CF3739"/>
    <w:rsid w:val="00CF57DC"/>
    <w:rsid w:val="00CF755B"/>
    <w:rsid w:val="00D0465F"/>
    <w:rsid w:val="00D05797"/>
    <w:rsid w:val="00D132A3"/>
    <w:rsid w:val="00D137A0"/>
    <w:rsid w:val="00D13D9A"/>
    <w:rsid w:val="00D2112C"/>
    <w:rsid w:val="00D2166B"/>
    <w:rsid w:val="00D228EC"/>
    <w:rsid w:val="00D235E3"/>
    <w:rsid w:val="00D249D5"/>
    <w:rsid w:val="00D24D04"/>
    <w:rsid w:val="00D30FCB"/>
    <w:rsid w:val="00D32DDA"/>
    <w:rsid w:val="00D32E47"/>
    <w:rsid w:val="00D36EA7"/>
    <w:rsid w:val="00D404FA"/>
    <w:rsid w:val="00D40DD7"/>
    <w:rsid w:val="00D4441E"/>
    <w:rsid w:val="00D45864"/>
    <w:rsid w:val="00D45A9F"/>
    <w:rsid w:val="00D47079"/>
    <w:rsid w:val="00D472CE"/>
    <w:rsid w:val="00D51504"/>
    <w:rsid w:val="00D53673"/>
    <w:rsid w:val="00D54FE7"/>
    <w:rsid w:val="00D63095"/>
    <w:rsid w:val="00D67AF5"/>
    <w:rsid w:val="00D745A0"/>
    <w:rsid w:val="00D746B5"/>
    <w:rsid w:val="00D76209"/>
    <w:rsid w:val="00D76DFA"/>
    <w:rsid w:val="00D77787"/>
    <w:rsid w:val="00D82467"/>
    <w:rsid w:val="00D85AE9"/>
    <w:rsid w:val="00D873A9"/>
    <w:rsid w:val="00D9225E"/>
    <w:rsid w:val="00D925C4"/>
    <w:rsid w:val="00D967BA"/>
    <w:rsid w:val="00DB0866"/>
    <w:rsid w:val="00DB11A9"/>
    <w:rsid w:val="00DB3F0C"/>
    <w:rsid w:val="00DB5062"/>
    <w:rsid w:val="00DB5358"/>
    <w:rsid w:val="00DD370B"/>
    <w:rsid w:val="00DD3E80"/>
    <w:rsid w:val="00DD47C5"/>
    <w:rsid w:val="00DD54E7"/>
    <w:rsid w:val="00DD60A3"/>
    <w:rsid w:val="00DD7501"/>
    <w:rsid w:val="00DE7E56"/>
    <w:rsid w:val="00DF0945"/>
    <w:rsid w:val="00DF126B"/>
    <w:rsid w:val="00DF506E"/>
    <w:rsid w:val="00E051AD"/>
    <w:rsid w:val="00E07554"/>
    <w:rsid w:val="00E108C7"/>
    <w:rsid w:val="00E121EC"/>
    <w:rsid w:val="00E1678B"/>
    <w:rsid w:val="00E16CD8"/>
    <w:rsid w:val="00E22050"/>
    <w:rsid w:val="00E2728F"/>
    <w:rsid w:val="00E31092"/>
    <w:rsid w:val="00E34FDB"/>
    <w:rsid w:val="00E443C4"/>
    <w:rsid w:val="00E461B2"/>
    <w:rsid w:val="00E529B9"/>
    <w:rsid w:val="00E53F21"/>
    <w:rsid w:val="00E54DE0"/>
    <w:rsid w:val="00E56D7D"/>
    <w:rsid w:val="00E57FAB"/>
    <w:rsid w:val="00E662AA"/>
    <w:rsid w:val="00E679B8"/>
    <w:rsid w:val="00E67DA7"/>
    <w:rsid w:val="00E70CFA"/>
    <w:rsid w:val="00E73492"/>
    <w:rsid w:val="00E74471"/>
    <w:rsid w:val="00E759FF"/>
    <w:rsid w:val="00E769BE"/>
    <w:rsid w:val="00E82B37"/>
    <w:rsid w:val="00E83C37"/>
    <w:rsid w:val="00E939D0"/>
    <w:rsid w:val="00E97E5F"/>
    <w:rsid w:val="00EA282F"/>
    <w:rsid w:val="00EA5F5A"/>
    <w:rsid w:val="00EA60C5"/>
    <w:rsid w:val="00EB2495"/>
    <w:rsid w:val="00EB3951"/>
    <w:rsid w:val="00EB7E44"/>
    <w:rsid w:val="00EC3CCD"/>
    <w:rsid w:val="00EC44B4"/>
    <w:rsid w:val="00EC5477"/>
    <w:rsid w:val="00ED5998"/>
    <w:rsid w:val="00EE0FA2"/>
    <w:rsid w:val="00EE13E8"/>
    <w:rsid w:val="00EE1B89"/>
    <w:rsid w:val="00EE20AA"/>
    <w:rsid w:val="00EE3B7B"/>
    <w:rsid w:val="00EE512F"/>
    <w:rsid w:val="00EE6255"/>
    <w:rsid w:val="00EE79D1"/>
    <w:rsid w:val="00EF26BF"/>
    <w:rsid w:val="00EF30AD"/>
    <w:rsid w:val="00EF3F68"/>
    <w:rsid w:val="00F009A5"/>
    <w:rsid w:val="00F05F80"/>
    <w:rsid w:val="00F06408"/>
    <w:rsid w:val="00F11865"/>
    <w:rsid w:val="00F15974"/>
    <w:rsid w:val="00F16619"/>
    <w:rsid w:val="00F21C6A"/>
    <w:rsid w:val="00F25DCB"/>
    <w:rsid w:val="00F266E9"/>
    <w:rsid w:val="00F32843"/>
    <w:rsid w:val="00F35086"/>
    <w:rsid w:val="00F368AE"/>
    <w:rsid w:val="00F40B4A"/>
    <w:rsid w:val="00F44FBB"/>
    <w:rsid w:val="00F51C6D"/>
    <w:rsid w:val="00F609FA"/>
    <w:rsid w:val="00F709AA"/>
    <w:rsid w:val="00F70E1A"/>
    <w:rsid w:val="00F75E6D"/>
    <w:rsid w:val="00F91C68"/>
    <w:rsid w:val="00F93519"/>
    <w:rsid w:val="00F94020"/>
    <w:rsid w:val="00F97BE5"/>
    <w:rsid w:val="00FA0C0E"/>
    <w:rsid w:val="00FA1471"/>
    <w:rsid w:val="00FA596F"/>
    <w:rsid w:val="00FA7970"/>
    <w:rsid w:val="00FB19B3"/>
    <w:rsid w:val="00FC1344"/>
    <w:rsid w:val="00FC25E9"/>
    <w:rsid w:val="00FC4916"/>
    <w:rsid w:val="00FC7567"/>
    <w:rsid w:val="00FD17EA"/>
    <w:rsid w:val="00FD479B"/>
    <w:rsid w:val="00FD4CA2"/>
    <w:rsid w:val="00FD69F2"/>
    <w:rsid w:val="00FD7848"/>
    <w:rsid w:val="00FE5220"/>
    <w:rsid w:val="00FE6D26"/>
    <w:rsid w:val="00FF0B6C"/>
    <w:rsid w:val="00FF0CE5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960DA6"/>
  <w15:docId w15:val="{4D10AA32-BF37-455B-8498-15D2CA73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1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2A39"/>
    <w:pPr>
      <w:ind w:left="720"/>
      <w:contextualSpacing/>
    </w:pPr>
  </w:style>
  <w:style w:type="paragraph" w:customStyle="1" w:styleId="SpaceAfter">
    <w:name w:val="Space After"/>
    <w:basedOn w:val="Normal"/>
    <w:qFormat/>
    <w:rsid w:val="00BE384B"/>
    <w:pPr>
      <w:widowControl/>
      <w:tabs>
        <w:tab w:val="left" w:pos="7560"/>
      </w:tabs>
      <w:spacing w:after="160" w:line="264" w:lineRule="auto"/>
      <w:ind w:left="288" w:right="2880"/>
    </w:pPr>
    <w:rPr>
      <w:sz w:val="16"/>
    </w:rPr>
  </w:style>
  <w:style w:type="paragraph" w:customStyle="1" w:styleId="SectionHeading">
    <w:name w:val="Section Heading"/>
    <w:basedOn w:val="Normal"/>
    <w:qFormat/>
    <w:rsid w:val="00BE384B"/>
    <w:pPr>
      <w:widowControl/>
      <w:spacing w:before="240" w:after="40" w:line="264" w:lineRule="auto"/>
      <w:outlineLvl w:val="1"/>
    </w:pPr>
    <w:rPr>
      <w:caps/>
      <w:color w:val="000000" w:themeColor="text1"/>
      <w:spacing w:val="10"/>
      <w:sz w:val="16"/>
    </w:rPr>
  </w:style>
  <w:style w:type="table" w:styleId="TableGrid">
    <w:name w:val="Table Grid"/>
    <w:basedOn w:val="TableNormal"/>
    <w:rsid w:val="00BE384B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DefaultParagraphFont"/>
    <w:rsid w:val="00BE384B"/>
  </w:style>
  <w:style w:type="character" w:customStyle="1" w:styleId="apple-converted-space">
    <w:name w:val="apple-converted-space"/>
    <w:basedOn w:val="DefaultParagraphFont"/>
    <w:rsid w:val="00767946"/>
  </w:style>
  <w:style w:type="paragraph" w:styleId="BalloonText">
    <w:name w:val="Balloon Text"/>
    <w:basedOn w:val="Normal"/>
    <w:link w:val="BalloonTextChar"/>
    <w:uiPriority w:val="99"/>
    <w:semiHidden/>
    <w:unhideWhenUsed/>
    <w:rsid w:val="0093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CA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9E31DB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E31DB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E31DB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E31DB"/>
    <w:rPr>
      <w:rFonts w:ascii="Calibri" w:hAnsi="Calibri"/>
      <w:noProof/>
    </w:rPr>
  </w:style>
  <w:style w:type="paragraph" w:styleId="BodyText">
    <w:name w:val="Body Text"/>
    <w:basedOn w:val="Normal"/>
    <w:link w:val="BodyTextChar"/>
    <w:uiPriority w:val="99"/>
    <w:rsid w:val="00D228EC"/>
    <w:pPr>
      <w:widowControl/>
      <w:autoSpaceDE w:val="0"/>
      <w:autoSpaceDN w:val="0"/>
      <w:spacing w:after="120" w:line="240" w:lineRule="auto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28EC"/>
    <w:rPr>
      <w:rFonts w:ascii="Arial" w:eastAsia="Times New Roman" w:hAnsi="Arial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D228EC"/>
    <w:rPr>
      <w:color w:val="808080"/>
    </w:rPr>
  </w:style>
  <w:style w:type="paragraph" w:styleId="NormalWeb">
    <w:name w:val="Normal (Web)"/>
    <w:basedOn w:val="Normal"/>
    <w:uiPriority w:val="99"/>
    <w:unhideWhenUsed/>
    <w:rsid w:val="009567C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01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176C6"/>
  </w:style>
  <w:style w:type="paragraph" w:styleId="Footer">
    <w:name w:val="footer"/>
    <w:basedOn w:val="Normal"/>
    <w:link w:val="FooterChar"/>
    <w:uiPriority w:val="99"/>
    <w:unhideWhenUsed/>
    <w:rsid w:val="0001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6C6"/>
  </w:style>
  <w:style w:type="character" w:styleId="CommentReference">
    <w:name w:val="annotation reference"/>
    <w:basedOn w:val="DefaultParagraphFont"/>
    <w:uiPriority w:val="99"/>
    <w:semiHidden/>
    <w:unhideWhenUsed/>
    <w:rsid w:val="008C5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E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EE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B4E46"/>
    <w:rPr>
      <w:b/>
      <w:bCs/>
    </w:rPr>
  </w:style>
  <w:style w:type="character" w:customStyle="1" w:styleId="HFSPNormal">
    <w:name w:val="HFSPNormal"/>
    <w:rsid w:val="001C65B1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3F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57AD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9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3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28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170@rice.edu" TargetMode="Externa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szablowskilab.org/publication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68A37-C5E8-4343-A74D-03F2C1A5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4114</Words>
  <Characters>23456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- 071202 Ali cv.doc</vt:lpstr>
    </vt:vector>
  </TitlesOfParts>
  <Company/>
  <LinksUpToDate>false</LinksUpToDate>
  <CharactersWithSpaces>27515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- 071202 Ali cv.doc</dc:title>
  <dc:creator>Jszab</dc:creator>
  <cp:lastModifiedBy>Jerzy Szablowski</cp:lastModifiedBy>
  <cp:revision>3</cp:revision>
  <cp:lastPrinted>2020-12-10T15:51:00Z</cp:lastPrinted>
  <dcterms:created xsi:type="dcterms:W3CDTF">2026-01-25T04:27:00Z</dcterms:created>
  <dcterms:modified xsi:type="dcterms:W3CDTF">2026-01-25T04:27:00Z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2007-12-02T00:00:00Z</vt:filetime>
  </property>
  <property fmtid="{D5CDD505-2E9C-101B-9397-08002B2CF9AE}" pid="3" name="LastSaved">
    <vt:filetime>2014-04-21T00:00:00Z</vt:filetime>
  </property>
</Properties>
</file>